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D9" w:rsidRPr="00DD79D9" w:rsidRDefault="00DD79D9" w:rsidP="00DD79D9">
      <w:pPr>
        <w:rPr>
          <w:b/>
          <w:sz w:val="36"/>
          <w:szCs w:val="36"/>
          <w:u w:val="single"/>
        </w:rPr>
      </w:pPr>
      <w:r w:rsidRPr="00DD79D9">
        <w:rPr>
          <w:b/>
          <w:sz w:val="36"/>
          <w:szCs w:val="36"/>
          <w:u w:val="single"/>
        </w:rPr>
        <w:t xml:space="preserve">Quality Policy </w:t>
      </w:r>
    </w:p>
    <w:p w:rsidR="00DD79D9" w:rsidRPr="00DD79D9" w:rsidRDefault="00DD79D9" w:rsidP="00DD79D9">
      <w:pPr>
        <w:rPr>
          <w:szCs w:val="20"/>
        </w:rPr>
      </w:pPr>
    </w:p>
    <w:p w:rsidR="00DD79D9" w:rsidRPr="00DD79D9" w:rsidRDefault="00DD79D9" w:rsidP="00DD79D9">
      <w:pPr>
        <w:rPr>
          <w:szCs w:val="20"/>
        </w:rPr>
      </w:pPr>
    </w:p>
    <w:p w:rsidR="00B43DD9" w:rsidRPr="00B43DD9" w:rsidRDefault="00B43DD9" w:rsidP="00B43DD9">
      <w:pPr>
        <w:rPr>
          <w:sz w:val="22"/>
          <w:szCs w:val="22"/>
        </w:rPr>
      </w:pPr>
      <w:r w:rsidRPr="00B43DD9">
        <w:rPr>
          <w:sz w:val="22"/>
          <w:szCs w:val="22"/>
        </w:rPr>
        <w:t>Clymac Limited is committed to the provision of quality products and services that fully conform to the requirements of our customers. By consistently providing products and services that meet or exceed customer expectations we will promote customer satisfaction and in turn achieve business success.  This is achieved through the consistent application of a quality system, the main objectives of which are to:</w:t>
      </w:r>
    </w:p>
    <w:p w:rsidR="00B43DD9" w:rsidRPr="00B43DD9" w:rsidRDefault="00B43DD9" w:rsidP="00B43DD9">
      <w:pPr>
        <w:rPr>
          <w:sz w:val="22"/>
          <w:szCs w:val="22"/>
        </w:rPr>
      </w:pPr>
    </w:p>
    <w:p w:rsidR="00B43DD9" w:rsidRPr="008874D2" w:rsidRDefault="00B43DD9" w:rsidP="008874D2">
      <w:pPr>
        <w:pStyle w:val="ListParagraph"/>
        <w:numPr>
          <w:ilvl w:val="0"/>
          <w:numId w:val="32"/>
        </w:numPr>
        <w:rPr>
          <w:sz w:val="22"/>
          <w:szCs w:val="22"/>
        </w:rPr>
      </w:pPr>
      <w:r w:rsidRPr="008874D2">
        <w:rPr>
          <w:sz w:val="22"/>
          <w:szCs w:val="22"/>
        </w:rPr>
        <w:t>Get things right first time, every time;</w:t>
      </w:r>
    </w:p>
    <w:p w:rsidR="00B43DD9" w:rsidRPr="008874D2" w:rsidRDefault="00D64072" w:rsidP="008874D2">
      <w:pPr>
        <w:pStyle w:val="ListParagraph"/>
        <w:numPr>
          <w:ilvl w:val="0"/>
          <w:numId w:val="32"/>
        </w:numPr>
        <w:rPr>
          <w:sz w:val="22"/>
          <w:szCs w:val="22"/>
        </w:rPr>
      </w:pPr>
      <w:r w:rsidRPr="008874D2">
        <w:rPr>
          <w:sz w:val="22"/>
          <w:szCs w:val="22"/>
        </w:rPr>
        <w:t>Continually</w:t>
      </w:r>
      <w:r w:rsidR="00B43DD9" w:rsidRPr="008874D2">
        <w:rPr>
          <w:sz w:val="22"/>
          <w:szCs w:val="22"/>
        </w:rPr>
        <w:t xml:space="preserve"> improve the quality of our products and services;</w:t>
      </w:r>
    </w:p>
    <w:p w:rsidR="00B43DD9" w:rsidRPr="008874D2" w:rsidRDefault="00D64072" w:rsidP="008874D2">
      <w:pPr>
        <w:pStyle w:val="ListParagraph"/>
        <w:numPr>
          <w:ilvl w:val="0"/>
          <w:numId w:val="32"/>
        </w:numPr>
        <w:rPr>
          <w:sz w:val="22"/>
          <w:szCs w:val="22"/>
        </w:rPr>
      </w:pPr>
      <w:r w:rsidRPr="008874D2">
        <w:rPr>
          <w:sz w:val="22"/>
          <w:szCs w:val="22"/>
        </w:rPr>
        <w:t>M</w:t>
      </w:r>
      <w:r w:rsidR="00B43DD9" w:rsidRPr="008874D2">
        <w:rPr>
          <w:sz w:val="22"/>
          <w:szCs w:val="22"/>
        </w:rPr>
        <w:t>aintain good working relationships with customers and suppliers;</w:t>
      </w:r>
    </w:p>
    <w:p w:rsidR="00B43DD9" w:rsidRPr="008874D2" w:rsidRDefault="00D64072" w:rsidP="008874D2">
      <w:pPr>
        <w:pStyle w:val="ListParagraph"/>
        <w:numPr>
          <w:ilvl w:val="0"/>
          <w:numId w:val="32"/>
        </w:numPr>
        <w:rPr>
          <w:sz w:val="22"/>
          <w:szCs w:val="22"/>
        </w:rPr>
      </w:pPr>
      <w:r w:rsidRPr="008874D2">
        <w:rPr>
          <w:sz w:val="22"/>
          <w:szCs w:val="22"/>
        </w:rPr>
        <w:t>M</w:t>
      </w:r>
      <w:r w:rsidR="00B43DD9" w:rsidRPr="008874D2">
        <w:rPr>
          <w:sz w:val="22"/>
          <w:szCs w:val="22"/>
        </w:rPr>
        <w:t>aintain employees’ understanding regarding the quality system;</w:t>
      </w:r>
    </w:p>
    <w:p w:rsidR="00B43DD9" w:rsidRPr="008874D2" w:rsidRDefault="00D64072" w:rsidP="008874D2">
      <w:pPr>
        <w:pStyle w:val="ListParagraph"/>
        <w:numPr>
          <w:ilvl w:val="0"/>
          <w:numId w:val="32"/>
        </w:numPr>
        <w:rPr>
          <w:sz w:val="22"/>
          <w:szCs w:val="22"/>
        </w:rPr>
      </w:pPr>
      <w:r w:rsidRPr="008874D2">
        <w:rPr>
          <w:sz w:val="22"/>
          <w:szCs w:val="22"/>
        </w:rPr>
        <w:t>P</w:t>
      </w:r>
      <w:r w:rsidR="00B43DD9" w:rsidRPr="008874D2">
        <w:rPr>
          <w:sz w:val="22"/>
          <w:szCs w:val="22"/>
        </w:rPr>
        <w:t xml:space="preserve">romote an environment of continual improvement in all aspects of the Company’s operations. </w:t>
      </w:r>
    </w:p>
    <w:p w:rsidR="00B43DD9" w:rsidRPr="00B43DD9" w:rsidRDefault="00B43DD9" w:rsidP="00B43DD9">
      <w:pPr>
        <w:rPr>
          <w:sz w:val="22"/>
          <w:szCs w:val="22"/>
        </w:rPr>
      </w:pPr>
    </w:p>
    <w:p w:rsidR="00B43DD9" w:rsidRPr="00B43DD9" w:rsidRDefault="00B43DD9" w:rsidP="00B43DD9">
      <w:pPr>
        <w:rPr>
          <w:sz w:val="22"/>
          <w:szCs w:val="22"/>
        </w:rPr>
      </w:pPr>
      <w:r w:rsidRPr="00B43DD9">
        <w:rPr>
          <w:sz w:val="22"/>
          <w:szCs w:val="22"/>
        </w:rPr>
        <w:t>This requires the adoption of procedures throughout the Company that are focused on meeting each department’s customer requirements.  This is achieved by:</w:t>
      </w:r>
    </w:p>
    <w:p w:rsidR="00B43DD9" w:rsidRPr="00B43DD9" w:rsidRDefault="00B43DD9" w:rsidP="00B43DD9">
      <w:pPr>
        <w:rPr>
          <w:sz w:val="22"/>
          <w:szCs w:val="22"/>
        </w:rPr>
      </w:pPr>
    </w:p>
    <w:p w:rsidR="00B43DD9" w:rsidRPr="008874D2" w:rsidRDefault="00B43DD9" w:rsidP="008874D2">
      <w:pPr>
        <w:pStyle w:val="ListParagraph"/>
        <w:numPr>
          <w:ilvl w:val="0"/>
          <w:numId w:val="30"/>
        </w:numPr>
        <w:rPr>
          <w:sz w:val="22"/>
          <w:szCs w:val="22"/>
        </w:rPr>
      </w:pPr>
      <w:r w:rsidRPr="008874D2">
        <w:rPr>
          <w:sz w:val="22"/>
          <w:szCs w:val="22"/>
        </w:rPr>
        <w:t>Identifying and understanding customer requirements and ensuring that all employees are aware of their importance for the Company’s success;</w:t>
      </w:r>
    </w:p>
    <w:p w:rsidR="00B43DD9" w:rsidRPr="008874D2" w:rsidRDefault="008874D2" w:rsidP="008874D2">
      <w:pPr>
        <w:pStyle w:val="ListParagraph"/>
        <w:numPr>
          <w:ilvl w:val="0"/>
          <w:numId w:val="30"/>
        </w:numPr>
        <w:rPr>
          <w:sz w:val="22"/>
          <w:szCs w:val="22"/>
        </w:rPr>
      </w:pPr>
      <w:r w:rsidRPr="008874D2">
        <w:rPr>
          <w:sz w:val="22"/>
          <w:szCs w:val="22"/>
        </w:rPr>
        <w:t>S</w:t>
      </w:r>
      <w:r w:rsidR="00B43DD9" w:rsidRPr="008874D2">
        <w:rPr>
          <w:sz w:val="22"/>
          <w:szCs w:val="22"/>
        </w:rPr>
        <w:t>etting and reviewing management objectives that provide a focus for performance improvements and improved customer satisfaction;</w:t>
      </w:r>
    </w:p>
    <w:p w:rsidR="00B43DD9" w:rsidRPr="008874D2" w:rsidRDefault="008874D2" w:rsidP="008874D2">
      <w:pPr>
        <w:pStyle w:val="ListParagraph"/>
        <w:numPr>
          <w:ilvl w:val="0"/>
          <w:numId w:val="30"/>
        </w:numPr>
        <w:rPr>
          <w:sz w:val="22"/>
          <w:szCs w:val="22"/>
        </w:rPr>
      </w:pPr>
      <w:r w:rsidRPr="008874D2">
        <w:rPr>
          <w:sz w:val="22"/>
          <w:szCs w:val="22"/>
        </w:rPr>
        <w:t>F</w:t>
      </w:r>
      <w:r w:rsidR="00B43DD9" w:rsidRPr="008874D2">
        <w:rPr>
          <w:sz w:val="22"/>
          <w:szCs w:val="22"/>
        </w:rPr>
        <w:t>ostering a culture which encourages the early identification of problems and the adoption of effective and efficient corrective and preventive actions;</w:t>
      </w:r>
    </w:p>
    <w:p w:rsidR="00B43DD9" w:rsidRPr="008874D2" w:rsidRDefault="008874D2" w:rsidP="008874D2">
      <w:pPr>
        <w:pStyle w:val="ListParagraph"/>
        <w:numPr>
          <w:ilvl w:val="0"/>
          <w:numId w:val="30"/>
        </w:numPr>
        <w:rPr>
          <w:sz w:val="22"/>
          <w:szCs w:val="22"/>
        </w:rPr>
      </w:pPr>
      <w:r w:rsidRPr="008874D2">
        <w:rPr>
          <w:sz w:val="22"/>
          <w:szCs w:val="22"/>
        </w:rPr>
        <w:t>P</w:t>
      </w:r>
      <w:r w:rsidR="00B43DD9" w:rsidRPr="008874D2">
        <w:rPr>
          <w:sz w:val="22"/>
          <w:szCs w:val="22"/>
        </w:rPr>
        <w:t>roviding adequate financial and physical resources to support the full implementation of the policy;</w:t>
      </w:r>
    </w:p>
    <w:p w:rsidR="00B43DD9" w:rsidRPr="008874D2" w:rsidRDefault="008874D2" w:rsidP="008874D2">
      <w:pPr>
        <w:pStyle w:val="ListParagraph"/>
        <w:numPr>
          <w:ilvl w:val="0"/>
          <w:numId w:val="30"/>
        </w:numPr>
        <w:rPr>
          <w:sz w:val="22"/>
          <w:szCs w:val="22"/>
        </w:rPr>
      </w:pPr>
      <w:r w:rsidRPr="008874D2">
        <w:rPr>
          <w:sz w:val="22"/>
          <w:szCs w:val="22"/>
        </w:rPr>
        <w:t>P</w:t>
      </w:r>
      <w:r w:rsidR="00B43DD9" w:rsidRPr="008874D2">
        <w:rPr>
          <w:sz w:val="22"/>
          <w:szCs w:val="22"/>
        </w:rPr>
        <w:t>roviding training and education to all our employees to ensure they understand and are competent to carry out their role and to improve their performance;</w:t>
      </w:r>
    </w:p>
    <w:p w:rsidR="00B43DD9" w:rsidRPr="008874D2" w:rsidRDefault="008874D2" w:rsidP="008874D2">
      <w:pPr>
        <w:pStyle w:val="ListParagraph"/>
        <w:numPr>
          <w:ilvl w:val="0"/>
          <w:numId w:val="30"/>
        </w:numPr>
        <w:rPr>
          <w:sz w:val="22"/>
          <w:szCs w:val="22"/>
        </w:rPr>
      </w:pPr>
      <w:r w:rsidRPr="008874D2">
        <w:rPr>
          <w:sz w:val="22"/>
          <w:szCs w:val="22"/>
        </w:rPr>
        <w:t>C</w:t>
      </w:r>
      <w:r w:rsidR="00B43DD9" w:rsidRPr="008874D2">
        <w:rPr>
          <w:sz w:val="22"/>
          <w:szCs w:val="22"/>
        </w:rPr>
        <w:t>ommunicating openly with employees, subcontractors and clients on quality issues, encouraging them to participate in and contribute to performance improvements;</w:t>
      </w:r>
    </w:p>
    <w:p w:rsidR="00B43DD9" w:rsidRPr="008874D2" w:rsidRDefault="008874D2" w:rsidP="008874D2">
      <w:pPr>
        <w:pStyle w:val="ListParagraph"/>
        <w:numPr>
          <w:ilvl w:val="0"/>
          <w:numId w:val="30"/>
        </w:numPr>
        <w:rPr>
          <w:sz w:val="22"/>
          <w:szCs w:val="22"/>
        </w:rPr>
      </w:pPr>
      <w:r w:rsidRPr="008874D2">
        <w:rPr>
          <w:sz w:val="22"/>
          <w:szCs w:val="22"/>
        </w:rPr>
        <w:t>P</w:t>
      </w:r>
      <w:r w:rsidR="00B43DD9" w:rsidRPr="008874D2">
        <w:rPr>
          <w:sz w:val="22"/>
          <w:szCs w:val="22"/>
        </w:rPr>
        <w:t>lanning and executing work to meet the customer’s requirements in the most cost effective and efficient way; and</w:t>
      </w:r>
    </w:p>
    <w:p w:rsidR="00B43DD9" w:rsidRPr="008874D2" w:rsidRDefault="008874D2" w:rsidP="008874D2">
      <w:pPr>
        <w:pStyle w:val="ListParagraph"/>
        <w:numPr>
          <w:ilvl w:val="0"/>
          <w:numId w:val="30"/>
        </w:numPr>
        <w:rPr>
          <w:sz w:val="22"/>
          <w:szCs w:val="22"/>
        </w:rPr>
      </w:pPr>
      <w:r w:rsidRPr="008874D2">
        <w:rPr>
          <w:sz w:val="22"/>
          <w:szCs w:val="22"/>
        </w:rPr>
        <w:t>Re</w:t>
      </w:r>
      <w:r w:rsidR="00B43DD9" w:rsidRPr="008874D2">
        <w:rPr>
          <w:sz w:val="22"/>
          <w:szCs w:val="22"/>
        </w:rPr>
        <w:t>viewing and revising the policy and procedures at least annually</w:t>
      </w:r>
      <w:r w:rsidRPr="008874D2">
        <w:rPr>
          <w:sz w:val="22"/>
          <w:szCs w:val="22"/>
        </w:rPr>
        <w:t xml:space="preserve"> in our quality management review meeting.</w:t>
      </w:r>
    </w:p>
    <w:p w:rsidR="00B43DD9" w:rsidRPr="00B43DD9" w:rsidRDefault="00B43DD9" w:rsidP="00B43DD9">
      <w:pPr>
        <w:rPr>
          <w:sz w:val="22"/>
          <w:szCs w:val="22"/>
        </w:rPr>
      </w:pPr>
    </w:p>
    <w:p w:rsidR="00B43DD9" w:rsidRPr="00B43DD9" w:rsidRDefault="00B43DD9" w:rsidP="00B43DD9">
      <w:pPr>
        <w:rPr>
          <w:sz w:val="22"/>
          <w:szCs w:val="22"/>
        </w:rPr>
      </w:pPr>
      <w:r w:rsidRPr="00B43DD9">
        <w:rPr>
          <w:sz w:val="22"/>
          <w:szCs w:val="22"/>
        </w:rPr>
        <w:t>Management are responsible for developing, monitoring and implementing procedures in their area of responsibility and for ensuring that this policy is understood and implemented throughout the Company.  Every employee has responsibility for the quality of their own work and for contributing to improvements in our products, services and management processes.</w:t>
      </w:r>
    </w:p>
    <w:p w:rsidR="00B43DD9" w:rsidRPr="00B43DD9" w:rsidRDefault="00B43DD9" w:rsidP="00B43DD9">
      <w:pPr>
        <w:rPr>
          <w:sz w:val="22"/>
          <w:szCs w:val="22"/>
        </w:rPr>
      </w:pPr>
    </w:p>
    <w:p w:rsidR="00BF3924" w:rsidRDefault="00B43DD9" w:rsidP="00B43DD9">
      <w:pPr>
        <w:rPr>
          <w:sz w:val="22"/>
          <w:szCs w:val="22"/>
        </w:rPr>
      </w:pPr>
      <w:r w:rsidRPr="00B43DD9">
        <w:rPr>
          <w:sz w:val="22"/>
          <w:szCs w:val="22"/>
        </w:rPr>
        <w:t xml:space="preserve">This policy will be displayed prominently throughout the Company and will be available externally to all interested parties on request. It will be kept up to date and will be amended to suit any changes in the size or nature of the Company’s activities. Clymac Limited shall </w:t>
      </w:r>
      <w:r w:rsidRPr="00B43DD9">
        <w:rPr>
          <w:sz w:val="22"/>
          <w:szCs w:val="22"/>
        </w:rPr>
        <w:lastRenderedPageBreak/>
        <w:t>review and update their Quality Policy and related documents in accordance with any technological innovations and market changes.</w:t>
      </w:r>
    </w:p>
    <w:p w:rsidR="00B43DD9" w:rsidRPr="00DD79D9" w:rsidRDefault="00B43DD9" w:rsidP="00B43DD9">
      <w:pPr>
        <w:rPr>
          <w:sz w:val="22"/>
          <w:szCs w:val="22"/>
        </w:rPr>
      </w:pPr>
    </w:p>
    <w:p w:rsidR="00F15139" w:rsidRPr="00C16935" w:rsidRDefault="00B43DD9" w:rsidP="00F15139">
      <w:pPr>
        <w:rPr>
          <w:sz w:val="22"/>
        </w:rPr>
      </w:pPr>
      <w:r w:rsidRPr="00C16935">
        <w:rPr>
          <w:sz w:val="22"/>
        </w:rPr>
        <w:t xml:space="preserve">The Clymac </w:t>
      </w:r>
      <w:r w:rsidR="00D64072" w:rsidRPr="00C16935">
        <w:rPr>
          <w:sz w:val="22"/>
        </w:rPr>
        <w:t xml:space="preserve">Limited </w:t>
      </w:r>
      <w:r w:rsidR="000B61F3" w:rsidRPr="00C16935">
        <w:rPr>
          <w:sz w:val="22"/>
        </w:rPr>
        <w:t>Quality Management</w:t>
      </w:r>
      <w:r w:rsidRPr="00C16935">
        <w:rPr>
          <w:sz w:val="22"/>
        </w:rPr>
        <w:t xml:space="preserve">   </w:t>
      </w:r>
      <w:r w:rsidR="00F15139" w:rsidRPr="00C16935">
        <w:rPr>
          <w:sz w:val="22"/>
        </w:rPr>
        <w:t>System (</w:t>
      </w:r>
      <w:r w:rsidRPr="00C16935">
        <w:rPr>
          <w:sz w:val="22"/>
        </w:rPr>
        <w:t xml:space="preserve">QMS) </w:t>
      </w:r>
      <w:r w:rsidR="00F15139" w:rsidRPr="00C16935">
        <w:rPr>
          <w:sz w:val="22"/>
        </w:rPr>
        <w:t>follows the requirements of:</w:t>
      </w:r>
      <w:r w:rsidRPr="00C16935">
        <w:rPr>
          <w:sz w:val="22"/>
        </w:rPr>
        <w:t xml:space="preserve">        </w:t>
      </w:r>
    </w:p>
    <w:p w:rsidR="008874D2" w:rsidRPr="00C16935" w:rsidRDefault="00B43DD9" w:rsidP="00F15139">
      <w:pPr>
        <w:rPr>
          <w:sz w:val="22"/>
        </w:rPr>
      </w:pPr>
      <w:r w:rsidRPr="00C16935">
        <w:rPr>
          <w:sz w:val="22"/>
        </w:rPr>
        <w:t xml:space="preserve">                                                                             </w:t>
      </w:r>
      <w:r w:rsidR="00F15139" w:rsidRPr="00C16935">
        <w:rPr>
          <w:sz w:val="22"/>
        </w:rPr>
        <w:t xml:space="preserve">                   </w:t>
      </w:r>
    </w:p>
    <w:p w:rsidR="00B43DD9" w:rsidRPr="00C16935" w:rsidRDefault="00B43DD9" w:rsidP="008874D2">
      <w:pPr>
        <w:pStyle w:val="ListParagraph"/>
        <w:numPr>
          <w:ilvl w:val="0"/>
          <w:numId w:val="33"/>
        </w:numPr>
        <w:rPr>
          <w:sz w:val="22"/>
        </w:rPr>
      </w:pPr>
      <w:r w:rsidRPr="00C16935">
        <w:rPr>
          <w:sz w:val="22"/>
        </w:rPr>
        <w:t>BS EN ISO 9001:2015.</w:t>
      </w:r>
    </w:p>
    <w:p w:rsidR="00B43DD9" w:rsidRPr="00C16935" w:rsidRDefault="00B43DD9" w:rsidP="008874D2">
      <w:pPr>
        <w:pStyle w:val="ListParagraph"/>
        <w:numPr>
          <w:ilvl w:val="0"/>
          <w:numId w:val="33"/>
        </w:numPr>
        <w:rPr>
          <w:sz w:val="22"/>
        </w:rPr>
      </w:pPr>
      <w:r w:rsidRPr="00C16935">
        <w:rPr>
          <w:sz w:val="22"/>
        </w:rPr>
        <w:t>LPS 1014 for the design, supply</w:t>
      </w:r>
      <w:r w:rsidR="00D64072" w:rsidRPr="00C16935">
        <w:rPr>
          <w:sz w:val="22"/>
        </w:rPr>
        <w:t>, install</w:t>
      </w:r>
      <w:r w:rsidR="00D56EF8" w:rsidRPr="00C16935">
        <w:rPr>
          <w:sz w:val="22"/>
        </w:rPr>
        <w:t>ation</w:t>
      </w:r>
      <w:r w:rsidR="000B61F3" w:rsidRPr="00C16935">
        <w:rPr>
          <w:sz w:val="22"/>
        </w:rPr>
        <w:t>, commission</w:t>
      </w:r>
      <w:r w:rsidR="00D56EF8" w:rsidRPr="00C16935">
        <w:rPr>
          <w:sz w:val="22"/>
        </w:rPr>
        <w:t>ing</w:t>
      </w:r>
      <w:r w:rsidRPr="00C16935">
        <w:rPr>
          <w:sz w:val="22"/>
        </w:rPr>
        <w:t xml:space="preserve">   and </w:t>
      </w:r>
      <w:r w:rsidR="00F15139" w:rsidRPr="00C16935">
        <w:rPr>
          <w:sz w:val="22"/>
        </w:rPr>
        <w:t>servicing of</w:t>
      </w:r>
      <w:r w:rsidRPr="00C16935">
        <w:rPr>
          <w:sz w:val="22"/>
        </w:rPr>
        <w:t xml:space="preserve"> the </w:t>
      </w:r>
      <w:r w:rsidR="005D6680" w:rsidRPr="00C16935">
        <w:rPr>
          <w:sz w:val="22"/>
        </w:rPr>
        <w:t>fire alarm</w:t>
      </w:r>
      <w:r w:rsidRPr="00C16935">
        <w:rPr>
          <w:sz w:val="22"/>
        </w:rPr>
        <w:t xml:space="preserve"> systems.</w:t>
      </w:r>
    </w:p>
    <w:p w:rsidR="00B43DD9" w:rsidRPr="00C16935" w:rsidRDefault="00D64072" w:rsidP="008874D2">
      <w:pPr>
        <w:pStyle w:val="ListParagraph"/>
        <w:numPr>
          <w:ilvl w:val="0"/>
          <w:numId w:val="33"/>
        </w:numPr>
        <w:rPr>
          <w:sz w:val="22"/>
        </w:rPr>
      </w:pPr>
      <w:r w:rsidRPr="00C16935">
        <w:rPr>
          <w:sz w:val="22"/>
        </w:rPr>
        <w:t>LPS</w:t>
      </w:r>
      <w:r w:rsidR="00B43DD9" w:rsidRPr="00C16935">
        <w:rPr>
          <w:sz w:val="22"/>
        </w:rPr>
        <w:t xml:space="preserve"> 1204 for the </w:t>
      </w:r>
      <w:r w:rsidR="005D6680" w:rsidRPr="00C16935">
        <w:rPr>
          <w:sz w:val="22"/>
        </w:rPr>
        <w:t>design, supply</w:t>
      </w:r>
      <w:r w:rsidR="00B43DD9" w:rsidRPr="00C16935">
        <w:rPr>
          <w:sz w:val="22"/>
        </w:rPr>
        <w:t>, install</w:t>
      </w:r>
      <w:r w:rsidR="00D56EF8" w:rsidRPr="00C16935">
        <w:rPr>
          <w:sz w:val="22"/>
        </w:rPr>
        <w:t>ation</w:t>
      </w:r>
      <w:r w:rsidR="000B61F3" w:rsidRPr="00C16935">
        <w:rPr>
          <w:sz w:val="22"/>
        </w:rPr>
        <w:t>, commission</w:t>
      </w:r>
      <w:r w:rsidR="00D56EF8" w:rsidRPr="00C16935">
        <w:rPr>
          <w:sz w:val="22"/>
        </w:rPr>
        <w:t>ing</w:t>
      </w:r>
      <w:r w:rsidR="00B43DD9" w:rsidRPr="00C16935">
        <w:rPr>
          <w:sz w:val="22"/>
        </w:rPr>
        <w:t xml:space="preserve">   and </w:t>
      </w:r>
      <w:r w:rsidR="00F15139" w:rsidRPr="00C16935">
        <w:rPr>
          <w:sz w:val="22"/>
        </w:rPr>
        <w:t>servicing of</w:t>
      </w:r>
      <w:r w:rsidR="00B43DD9" w:rsidRPr="00C16935">
        <w:rPr>
          <w:sz w:val="22"/>
        </w:rPr>
        <w:t xml:space="preserve"> the gas suppression   systems.</w:t>
      </w:r>
    </w:p>
    <w:p w:rsidR="00BF3924" w:rsidRPr="00C16935" w:rsidRDefault="00B43DD9" w:rsidP="008874D2">
      <w:pPr>
        <w:pStyle w:val="ListParagraph"/>
        <w:numPr>
          <w:ilvl w:val="0"/>
          <w:numId w:val="33"/>
        </w:numPr>
        <w:rPr>
          <w:sz w:val="22"/>
        </w:rPr>
      </w:pPr>
      <w:r w:rsidRPr="00C16935">
        <w:rPr>
          <w:sz w:val="22"/>
        </w:rPr>
        <w:t>NACOSSSSQS101 for the design</w:t>
      </w:r>
      <w:r w:rsidR="00D64072" w:rsidRPr="00C16935">
        <w:rPr>
          <w:sz w:val="22"/>
        </w:rPr>
        <w:t>, install</w:t>
      </w:r>
      <w:r w:rsidR="00D56EF8" w:rsidRPr="00C16935">
        <w:rPr>
          <w:sz w:val="22"/>
        </w:rPr>
        <w:t>ation</w:t>
      </w:r>
      <w:r w:rsidRPr="00C16935">
        <w:rPr>
          <w:sz w:val="22"/>
        </w:rPr>
        <w:t xml:space="preserve">  and commission</w:t>
      </w:r>
      <w:r w:rsidR="00D56EF8" w:rsidRPr="00C16935">
        <w:rPr>
          <w:sz w:val="22"/>
        </w:rPr>
        <w:t>ing</w:t>
      </w:r>
      <w:r w:rsidRPr="00C16935">
        <w:rPr>
          <w:sz w:val="22"/>
        </w:rPr>
        <w:t xml:space="preserve">   of electronic   security systems</w:t>
      </w:r>
    </w:p>
    <w:p w:rsidR="00BF3924" w:rsidRDefault="00BF3924" w:rsidP="00BF3924"/>
    <w:p w:rsidR="00B43DD9" w:rsidRDefault="00B43DD9" w:rsidP="00BF3924"/>
    <w:p w:rsidR="00B43DD9" w:rsidRDefault="00B43DD9" w:rsidP="00BF3924"/>
    <w:p w:rsidR="00B43DD9" w:rsidRDefault="00B43DD9" w:rsidP="00BF3924"/>
    <w:p w:rsidR="00B43DD9" w:rsidRPr="00C16935" w:rsidRDefault="00B43DD9" w:rsidP="00BF3924">
      <w:pPr>
        <w:rPr>
          <w:sz w:val="22"/>
        </w:rPr>
      </w:pPr>
    </w:p>
    <w:p w:rsidR="00B43DD9" w:rsidRPr="00C16935" w:rsidRDefault="00B43DD9" w:rsidP="00BF3924">
      <w:pPr>
        <w:rPr>
          <w:sz w:val="22"/>
        </w:rPr>
      </w:pPr>
    </w:p>
    <w:p w:rsidR="00B43DD9" w:rsidRPr="00C16935" w:rsidRDefault="0023113C" w:rsidP="00BF3924">
      <w:pPr>
        <w:rPr>
          <w:sz w:val="22"/>
        </w:rPr>
      </w:pPr>
      <w:r>
        <w:rPr>
          <w:noProof/>
        </w:rPr>
        <w:drawing>
          <wp:anchor distT="0" distB="0" distL="114300" distR="114300" simplePos="0" relativeHeight="251658240" behindDoc="1" locked="0" layoutInCell="1" allowOverlap="1">
            <wp:simplePos x="0" y="0"/>
            <wp:positionH relativeFrom="column">
              <wp:posOffset>668655</wp:posOffset>
            </wp:positionH>
            <wp:positionV relativeFrom="paragraph">
              <wp:posOffset>26035</wp:posOffset>
            </wp:positionV>
            <wp:extent cx="1438275" cy="3810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38275" cy="381000"/>
                    </a:xfrm>
                    <a:prstGeom prst="rect">
                      <a:avLst/>
                    </a:prstGeom>
                  </pic:spPr>
                </pic:pic>
              </a:graphicData>
            </a:graphic>
          </wp:anchor>
        </w:drawing>
      </w:r>
    </w:p>
    <w:p w:rsidR="00BF3924" w:rsidRPr="00C16935" w:rsidRDefault="00EE173D" w:rsidP="00BF3924">
      <w:pPr>
        <w:rPr>
          <w:sz w:val="22"/>
        </w:rPr>
      </w:pPr>
      <w:r>
        <w:rPr>
          <w:sz w:val="22"/>
        </w:rPr>
        <w:t xml:space="preserve">Signature:   </w:t>
      </w:r>
    </w:p>
    <w:p w:rsidR="00B43DD9" w:rsidRPr="00C16935" w:rsidRDefault="00B43DD9" w:rsidP="00BF3924">
      <w:pPr>
        <w:rPr>
          <w:sz w:val="22"/>
        </w:rPr>
      </w:pPr>
    </w:p>
    <w:p w:rsidR="00B43DD9" w:rsidRPr="00C16935" w:rsidRDefault="00B43DD9" w:rsidP="00BF3924">
      <w:pPr>
        <w:rPr>
          <w:sz w:val="22"/>
        </w:rPr>
      </w:pPr>
    </w:p>
    <w:p w:rsidR="00BF3924" w:rsidRPr="00C16935" w:rsidRDefault="00BF3924" w:rsidP="00BF3924">
      <w:pPr>
        <w:rPr>
          <w:sz w:val="22"/>
        </w:rPr>
      </w:pPr>
      <w:r w:rsidRPr="00C16935">
        <w:rPr>
          <w:sz w:val="22"/>
        </w:rPr>
        <w:t xml:space="preserve">                                   </w:t>
      </w:r>
    </w:p>
    <w:p w:rsidR="00BF3924" w:rsidRPr="00C16935" w:rsidRDefault="00263F86" w:rsidP="00BF3924">
      <w:pPr>
        <w:rPr>
          <w:sz w:val="22"/>
        </w:rPr>
      </w:pPr>
      <w:r w:rsidRPr="00C16935">
        <w:rPr>
          <w:sz w:val="22"/>
        </w:rPr>
        <w:t xml:space="preserve">Position:    </w:t>
      </w:r>
      <w:r w:rsidR="00BF3924" w:rsidRPr="00C16935">
        <w:rPr>
          <w:sz w:val="22"/>
        </w:rPr>
        <w:t xml:space="preserve"> </w:t>
      </w:r>
      <w:r w:rsidR="00E52837" w:rsidRPr="00C16935">
        <w:rPr>
          <w:sz w:val="22"/>
        </w:rPr>
        <w:t>Director</w:t>
      </w:r>
    </w:p>
    <w:p w:rsidR="00BF3924" w:rsidRPr="00C16935" w:rsidRDefault="00BF3924" w:rsidP="00BF3924">
      <w:pPr>
        <w:rPr>
          <w:sz w:val="22"/>
        </w:rPr>
      </w:pPr>
    </w:p>
    <w:p w:rsidR="00BF3924" w:rsidRPr="00C16935" w:rsidRDefault="00BF3924" w:rsidP="00BF3924">
      <w:pPr>
        <w:rPr>
          <w:sz w:val="22"/>
        </w:rPr>
      </w:pPr>
    </w:p>
    <w:p w:rsidR="00BF3924" w:rsidRPr="00C16935" w:rsidRDefault="00E52837" w:rsidP="00BF3924">
      <w:pPr>
        <w:rPr>
          <w:sz w:val="22"/>
        </w:rPr>
      </w:pPr>
      <w:r w:rsidRPr="00C16935">
        <w:rPr>
          <w:sz w:val="22"/>
        </w:rPr>
        <w:t xml:space="preserve">Date:          </w:t>
      </w:r>
      <w:r w:rsidR="00531536" w:rsidRPr="00C16935">
        <w:rPr>
          <w:sz w:val="22"/>
        </w:rPr>
        <w:t>30</w:t>
      </w:r>
      <w:r w:rsidR="00B142B3" w:rsidRPr="00C16935">
        <w:rPr>
          <w:sz w:val="22"/>
        </w:rPr>
        <w:t>/04/20</w:t>
      </w:r>
      <w:r w:rsidR="004F4DF8">
        <w:rPr>
          <w:sz w:val="22"/>
        </w:rPr>
        <w:t>21</w:t>
      </w:r>
    </w:p>
    <w:p w:rsidR="00BF3924" w:rsidRPr="00C16935" w:rsidRDefault="00BF3924" w:rsidP="00BF3924">
      <w:pPr>
        <w:rPr>
          <w:sz w:val="22"/>
        </w:rPr>
      </w:pPr>
    </w:p>
    <w:p w:rsidR="00946EE8" w:rsidRPr="00C16935" w:rsidRDefault="00BF3924" w:rsidP="00BF3924">
      <w:pPr>
        <w:rPr>
          <w:sz w:val="22"/>
        </w:rPr>
      </w:pPr>
      <w:r w:rsidRPr="00C16935">
        <w:rPr>
          <w:sz w:val="22"/>
        </w:rPr>
        <w:t xml:space="preserve">Review:      </w:t>
      </w:r>
      <w:r w:rsidR="00D64072" w:rsidRPr="00C16935">
        <w:rPr>
          <w:sz w:val="22"/>
        </w:rPr>
        <w:t>01/05/</w:t>
      </w:r>
      <w:r w:rsidR="00B142B3" w:rsidRPr="00C16935">
        <w:rPr>
          <w:sz w:val="22"/>
        </w:rPr>
        <w:t>20</w:t>
      </w:r>
      <w:r w:rsidR="004F4DF8">
        <w:rPr>
          <w:sz w:val="22"/>
        </w:rPr>
        <w:t>22</w:t>
      </w:r>
      <w:bookmarkStart w:id="0" w:name="_GoBack"/>
      <w:bookmarkEnd w:id="0"/>
    </w:p>
    <w:p w:rsidR="00BF3924" w:rsidRPr="00E03BDF" w:rsidRDefault="00BF3924"/>
    <w:sectPr w:rsidR="00BF3924" w:rsidRPr="00E03BDF" w:rsidSect="00E044C7">
      <w:headerReference w:type="default" r:id="rId9"/>
      <w:footerReference w:type="default" r:id="rId10"/>
      <w:type w:val="continuous"/>
      <w:pgSz w:w="11906" w:h="16838" w:code="9"/>
      <w:pgMar w:top="1440" w:right="1797" w:bottom="1440"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35" w:rsidRDefault="00A55835">
      <w:r>
        <w:separator/>
      </w:r>
    </w:p>
  </w:endnote>
  <w:endnote w:type="continuationSeparator" w:id="0">
    <w:p w:rsidR="00A55835" w:rsidRDefault="00A5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top w:val="single" w:sz="8" w:space="0" w:color="333399"/>
      </w:tblBorders>
      <w:tblLook w:val="01E0" w:firstRow="1" w:lastRow="1" w:firstColumn="1" w:lastColumn="1" w:noHBand="0" w:noVBand="0"/>
    </w:tblPr>
    <w:tblGrid>
      <w:gridCol w:w="5940"/>
      <w:gridCol w:w="3780"/>
    </w:tblGrid>
    <w:tr w:rsidR="00E97360" w:rsidTr="00CB68CD">
      <w:tc>
        <w:tcPr>
          <w:tcW w:w="5940" w:type="dxa"/>
        </w:tcPr>
        <w:p w:rsidR="00E97360" w:rsidRPr="008C3EB3" w:rsidRDefault="00E97360" w:rsidP="008C3EB3">
          <w:pPr>
            <w:pStyle w:val="FooterDocRef"/>
          </w:pPr>
        </w:p>
      </w:tc>
      <w:tc>
        <w:tcPr>
          <w:tcW w:w="3780" w:type="dxa"/>
          <w:vAlign w:val="center"/>
        </w:tcPr>
        <w:p w:rsidR="00E97360" w:rsidRPr="000C40FC" w:rsidRDefault="00E97360" w:rsidP="00CB68CD">
          <w:pPr>
            <w:pStyle w:val="FooterDocRef"/>
            <w:jc w:val="right"/>
            <w:rPr>
              <w:rStyle w:val="PageNumber"/>
            </w:rPr>
          </w:pPr>
          <w:r w:rsidRPr="000C40FC">
            <w:rPr>
              <w:rStyle w:val="PageNumber"/>
            </w:rPr>
            <w:t xml:space="preserve">Page </w:t>
          </w:r>
          <w:r w:rsidRPr="000C40FC">
            <w:rPr>
              <w:rStyle w:val="PageNumber"/>
            </w:rPr>
            <w:fldChar w:fldCharType="begin"/>
          </w:r>
          <w:r w:rsidRPr="000C40FC">
            <w:rPr>
              <w:rStyle w:val="PageNumber"/>
            </w:rPr>
            <w:instrText xml:space="preserve"> PAGE </w:instrText>
          </w:r>
          <w:r w:rsidRPr="000C40FC">
            <w:rPr>
              <w:rStyle w:val="PageNumber"/>
            </w:rPr>
            <w:fldChar w:fldCharType="separate"/>
          </w:r>
          <w:r w:rsidR="004F4DF8">
            <w:rPr>
              <w:rStyle w:val="PageNumber"/>
              <w:noProof/>
            </w:rPr>
            <w:t>2</w:t>
          </w:r>
          <w:r w:rsidRPr="000C40FC">
            <w:rPr>
              <w:rStyle w:val="PageNumber"/>
            </w:rPr>
            <w:fldChar w:fldCharType="end"/>
          </w:r>
          <w:r w:rsidRPr="000C40FC">
            <w:rPr>
              <w:rStyle w:val="PageNumber"/>
            </w:rPr>
            <w:t xml:space="preserve"> of </w:t>
          </w:r>
          <w:r w:rsidRPr="000C40FC">
            <w:rPr>
              <w:rStyle w:val="PageNumber"/>
            </w:rPr>
            <w:fldChar w:fldCharType="begin"/>
          </w:r>
          <w:r w:rsidRPr="000C40FC">
            <w:rPr>
              <w:rStyle w:val="PageNumber"/>
            </w:rPr>
            <w:instrText xml:space="preserve"> NUMPAGES </w:instrText>
          </w:r>
          <w:r w:rsidRPr="000C40FC">
            <w:rPr>
              <w:rStyle w:val="PageNumber"/>
            </w:rPr>
            <w:fldChar w:fldCharType="separate"/>
          </w:r>
          <w:r w:rsidR="004F4DF8">
            <w:rPr>
              <w:rStyle w:val="PageNumber"/>
              <w:noProof/>
            </w:rPr>
            <w:t>2</w:t>
          </w:r>
          <w:r w:rsidRPr="000C40FC">
            <w:rPr>
              <w:rStyle w:val="PageNumber"/>
            </w:rPr>
            <w:fldChar w:fldCharType="end"/>
          </w:r>
        </w:p>
      </w:tc>
    </w:tr>
  </w:tbl>
  <w:p w:rsidR="00E97360" w:rsidRDefault="004832AD" w:rsidP="00CB68CD">
    <w:pPr>
      <w:pStyle w:val="Footer"/>
    </w:pPr>
    <w:r>
      <w:rPr>
        <w:noProof/>
      </w:rPr>
      <w:drawing>
        <wp:inline distT="0" distB="0" distL="0" distR="0" wp14:anchorId="59D675F9" wp14:editId="1378C60C">
          <wp:extent cx="527812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35" w:rsidRDefault="00A55835">
      <w:r>
        <w:separator/>
      </w:r>
    </w:p>
  </w:footnote>
  <w:footnote w:type="continuationSeparator" w:id="0">
    <w:p w:rsidR="00A55835" w:rsidRDefault="00A5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12" w:type="dxa"/>
      <w:tblBorders>
        <w:bottom w:val="single" w:sz="8" w:space="0" w:color="1F497D"/>
      </w:tblBorders>
      <w:tblLook w:val="01E0" w:firstRow="1" w:lastRow="1" w:firstColumn="1" w:lastColumn="1" w:noHBand="0" w:noVBand="0"/>
    </w:tblPr>
    <w:tblGrid>
      <w:gridCol w:w="5940"/>
      <w:gridCol w:w="3780"/>
    </w:tblGrid>
    <w:tr w:rsidR="00E97360" w:rsidTr="00F35D65">
      <w:tc>
        <w:tcPr>
          <w:tcW w:w="5940" w:type="dxa"/>
          <w:tcBorders>
            <w:bottom w:val="single" w:sz="8" w:space="0" w:color="1F497D"/>
          </w:tcBorders>
        </w:tcPr>
        <w:p w:rsidR="00E97360" w:rsidRPr="00307C56" w:rsidRDefault="0015344E" w:rsidP="009430BB">
          <w:pPr>
            <w:pStyle w:val="HeaderMain"/>
            <w:jc w:val="left"/>
            <w:rPr>
              <w:b w:val="0"/>
            </w:rPr>
          </w:pPr>
          <w:r>
            <w:rPr>
              <w:b w:val="0"/>
            </w:rPr>
            <w:t xml:space="preserve">Clymac Fire </w:t>
          </w:r>
          <w:r w:rsidR="00291438">
            <w:rPr>
              <w:b w:val="0"/>
            </w:rPr>
            <w:t>and</w:t>
          </w:r>
          <w:r>
            <w:rPr>
              <w:b w:val="0"/>
            </w:rPr>
            <w:t xml:space="preserve"> Security</w:t>
          </w:r>
          <w:r w:rsidR="00291438">
            <w:rPr>
              <w:b w:val="0"/>
            </w:rPr>
            <w:t xml:space="preserve"> Systems</w:t>
          </w:r>
        </w:p>
        <w:p w:rsidR="00E97360" w:rsidRDefault="00E52837" w:rsidP="008770C2">
          <w:pPr>
            <w:pStyle w:val="HeaderSubMain"/>
            <w:tabs>
              <w:tab w:val="clear" w:pos="4153"/>
              <w:tab w:val="clear" w:pos="8306"/>
              <w:tab w:val="center" w:pos="2862"/>
            </w:tabs>
            <w:jc w:val="left"/>
          </w:pPr>
          <w:r>
            <w:t>Quality</w:t>
          </w:r>
          <w:r w:rsidR="00BF3924">
            <w:t xml:space="preserve"> Policy</w:t>
          </w:r>
        </w:p>
      </w:tc>
      <w:tc>
        <w:tcPr>
          <w:tcW w:w="3780" w:type="dxa"/>
          <w:tcBorders>
            <w:bottom w:val="single" w:sz="8" w:space="0" w:color="1F497D"/>
          </w:tcBorders>
          <w:vAlign w:val="center"/>
        </w:tcPr>
        <w:p w:rsidR="00E97360" w:rsidRDefault="00E97360" w:rsidP="00CB68CD">
          <w:pPr>
            <w:pStyle w:val="HeaderTitle"/>
            <w:jc w:val="right"/>
          </w:pPr>
          <w:r>
            <w:rPr>
              <w:noProof/>
            </w:rPr>
            <w:drawing>
              <wp:inline distT="0" distB="0" distL="0" distR="0" wp14:anchorId="013C5898" wp14:editId="031F6D01">
                <wp:extent cx="1358328" cy="692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3474" cy="695105"/>
                        </a:xfrm>
                        <a:prstGeom prst="rect">
                          <a:avLst/>
                        </a:prstGeom>
                        <a:noFill/>
                        <a:ln>
                          <a:noFill/>
                        </a:ln>
                      </pic:spPr>
                    </pic:pic>
                  </a:graphicData>
                </a:graphic>
              </wp:inline>
            </w:drawing>
          </w:r>
        </w:p>
      </w:tc>
    </w:tr>
  </w:tbl>
  <w:p w:rsidR="00E97360" w:rsidRDefault="00E973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8A4"/>
    <w:multiLevelType w:val="hybridMultilevel"/>
    <w:tmpl w:val="74BCF5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F44"/>
    <w:multiLevelType w:val="hybridMultilevel"/>
    <w:tmpl w:val="5CD849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9B38B9"/>
    <w:multiLevelType w:val="hybridMultilevel"/>
    <w:tmpl w:val="B6AC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6AD"/>
    <w:multiLevelType w:val="hybridMultilevel"/>
    <w:tmpl w:val="29029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A5776E"/>
    <w:multiLevelType w:val="hybridMultilevel"/>
    <w:tmpl w:val="A7DE81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0D092F"/>
    <w:multiLevelType w:val="hybridMultilevel"/>
    <w:tmpl w:val="EB603F3E"/>
    <w:lvl w:ilvl="0" w:tplc="F3466DC8">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A5F38"/>
    <w:multiLevelType w:val="hybridMultilevel"/>
    <w:tmpl w:val="7B0851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92744AB"/>
    <w:multiLevelType w:val="hybridMultilevel"/>
    <w:tmpl w:val="2020BB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E5824"/>
    <w:multiLevelType w:val="hybridMultilevel"/>
    <w:tmpl w:val="2E1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12A19"/>
    <w:multiLevelType w:val="hybridMultilevel"/>
    <w:tmpl w:val="F1D4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7E77"/>
    <w:multiLevelType w:val="multilevel"/>
    <w:tmpl w:val="660AFF72"/>
    <w:lvl w:ilvl="0">
      <w:start w:val="1"/>
      <w:numFmt w:val="upperLetter"/>
      <w:pStyle w:val="AppendixHead"/>
      <w:lvlText w:val="Appendix %1 -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ppendix %3 -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5F21654"/>
    <w:multiLevelType w:val="hybridMultilevel"/>
    <w:tmpl w:val="7E168E6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8D71904"/>
    <w:multiLevelType w:val="multilevel"/>
    <w:tmpl w:val="0809001D"/>
    <w:styleLink w:val="TickList"/>
    <w:lvl w:ilvl="0">
      <w:start w:val="1"/>
      <w:numFmt w:val="bullet"/>
      <w:lvlText w:val=""/>
      <w:lvlJc w:val="left"/>
      <w:pPr>
        <w:ind w:left="360" w:hanging="360"/>
      </w:pPr>
      <w:rPr>
        <w:rFonts w:ascii="Wingdings" w:hAnsi="Wingdings"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0334BB"/>
    <w:multiLevelType w:val="hybridMultilevel"/>
    <w:tmpl w:val="42E8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15A66"/>
    <w:multiLevelType w:val="hybridMultilevel"/>
    <w:tmpl w:val="ED06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7738C"/>
    <w:multiLevelType w:val="hybridMultilevel"/>
    <w:tmpl w:val="AC9C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439E0"/>
    <w:multiLevelType w:val="hybridMultilevel"/>
    <w:tmpl w:val="25BC2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B10967"/>
    <w:multiLevelType w:val="hybridMultilevel"/>
    <w:tmpl w:val="11FAFFC4"/>
    <w:lvl w:ilvl="0" w:tplc="08090001">
      <w:start w:val="1"/>
      <w:numFmt w:val="bullet"/>
      <w:lvlText w:val=""/>
      <w:lvlJc w:val="left"/>
      <w:pPr>
        <w:ind w:left="2518" w:hanging="360"/>
      </w:pPr>
      <w:rPr>
        <w:rFonts w:ascii="Symbol" w:hAnsi="Symbo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18" w15:restartNumberingAfterBreak="0">
    <w:nsid w:val="62232475"/>
    <w:multiLevelType w:val="hybridMultilevel"/>
    <w:tmpl w:val="25B64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EC525E"/>
    <w:multiLevelType w:val="multilevel"/>
    <w:tmpl w:val="75C46776"/>
    <w:styleLink w:val="BulletList"/>
    <w:lvl w:ilvl="0">
      <w:start w:val="1"/>
      <w:numFmt w:val="bullet"/>
      <w:lvlText w:val=""/>
      <w:lvlJc w:val="left"/>
      <w:pPr>
        <w:tabs>
          <w:tab w:val="num" w:pos="794"/>
        </w:tabs>
        <w:ind w:left="794" w:hanging="227"/>
      </w:pPr>
      <w:rPr>
        <w:rFonts w:ascii="Wingdings" w:hAnsi="Wingdings"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C56997"/>
    <w:multiLevelType w:val="hybridMultilevel"/>
    <w:tmpl w:val="F0CC68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8A013A7"/>
    <w:multiLevelType w:val="hybridMultilevel"/>
    <w:tmpl w:val="EAA0B2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CA5D91"/>
    <w:multiLevelType w:val="multilevel"/>
    <w:tmpl w:val="4A40F142"/>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864" w:hanging="86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3" w15:restartNumberingAfterBreak="0">
    <w:nsid w:val="6BAE455C"/>
    <w:multiLevelType w:val="hybridMultilevel"/>
    <w:tmpl w:val="30FCA4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B3C66"/>
    <w:multiLevelType w:val="hybridMultilevel"/>
    <w:tmpl w:val="6C72F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04F7B"/>
    <w:multiLevelType w:val="hybridMultilevel"/>
    <w:tmpl w:val="68BA3A5E"/>
    <w:lvl w:ilvl="0" w:tplc="13A031EE">
      <w:start w:val="1"/>
      <w:numFmt w:val="decimal"/>
      <w:pStyle w:val="FigureText"/>
      <w:lvlText w:val="Figure %1. "/>
      <w:lvlJc w:val="center"/>
      <w:pPr>
        <w:ind w:left="64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EC0C8A"/>
    <w:multiLevelType w:val="hybridMultilevel"/>
    <w:tmpl w:val="D63E91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7" w15:restartNumberingAfterBreak="0">
    <w:nsid w:val="73376142"/>
    <w:multiLevelType w:val="hybridMultilevel"/>
    <w:tmpl w:val="17B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2052C"/>
    <w:multiLevelType w:val="hybridMultilevel"/>
    <w:tmpl w:val="4EB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B1D1F"/>
    <w:multiLevelType w:val="hybridMultilevel"/>
    <w:tmpl w:val="EF10C5EE"/>
    <w:lvl w:ilvl="0" w:tplc="F3466DC8">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522F4"/>
    <w:multiLevelType w:val="hybridMultilevel"/>
    <w:tmpl w:val="74BA98EE"/>
    <w:lvl w:ilvl="0" w:tplc="F3466DC8">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70B5E"/>
    <w:multiLevelType w:val="hybridMultilevel"/>
    <w:tmpl w:val="8FD20EA2"/>
    <w:lvl w:ilvl="0" w:tplc="F3466DC8">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2"/>
  </w:num>
  <w:num w:numId="4">
    <w:abstractNumId w:val="19"/>
  </w:num>
  <w:num w:numId="5">
    <w:abstractNumId w:val="12"/>
  </w:num>
  <w:num w:numId="6">
    <w:abstractNumId w:val="2"/>
  </w:num>
  <w:num w:numId="7">
    <w:abstractNumId w:val="16"/>
  </w:num>
  <w:num w:numId="8">
    <w:abstractNumId w:val="21"/>
  </w:num>
  <w:num w:numId="9">
    <w:abstractNumId w:val="24"/>
  </w:num>
  <w:num w:numId="10">
    <w:abstractNumId w:val="15"/>
  </w:num>
  <w:num w:numId="11">
    <w:abstractNumId w:val="7"/>
  </w:num>
  <w:num w:numId="12">
    <w:abstractNumId w:val="23"/>
  </w:num>
  <w:num w:numId="13">
    <w:abstractNumId w:val="14"/>
  </w:num>
  <w:num w:numId="14">
    <w:abstractNumId w:val="4"/>
  </w:num>
  <w:num w:numId="15">
    <w:abstractNumId w:val="20"/>
  </w:num>
  <w:num w:numId="16">
    <w:abstractNumId w:val="26"/>
  </w:num>
  <w:num w:numId="17">
    <w:abstractNumId w:val="28"/>
  </w:num>
  <w:num w:numId="18">
    <w:abstractNumId w:val="8"/>
  </w:num>
  <w:num w:numId="19">
    <w:abstractNumId w:val="9"/>
  </w:num>
  <w:num w:numId="20">
    <w:abstractNumId w:val="17"/>
  </w:num>
  <w:num w:numId="21">
    <w:abstractNumId w:val="3"/>
  </w:num>
  <w:num w:numId="22">
    <w:abstractNumId w:val="27"/>
  </w:num>
  <w:num w:numId="23">
    <w:abstractNumId w:val="0"/>
  </w:num>
  <w:num w:numId="24">
    <w:abstractNumId w:val="1"/>
  </w:num>
  <w:num w:numId="25">
    <w:abstractNumId w:val="11"/>
  </w:num>
  <w:num w:numId="26">
    <w:abstractNumId w:val="6"/>
  </w:num>
  <w:num w:numId="27">
    <w:abstractNumId w:val="24"/>
  </w:num>
  <w:num w:numId="28">
    <w:abstractNumId w:val="18"/>
  </w:num>
  <w:num w:numId="29">
    <w:abstractNumId w:val="13"/>
  </w:num>
  <w:num w:numId="30">
    <w:abstractNumId w:val="5"/>
  </w:num>
  <w:num w:numId="31">
    <w:abstractNumId w:val="31"/>
  </w:num>
  <w:num w:numId="32">
    <w:abstractNumId w:val="30"/>
  </w:num>
  <w:num w:numId="3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4"/>
    <w:rsid w:val="00000E10"/>
    <w:rsid w:val="000033A3"/>
    <w:rsid w:val="00005186"/>
    <w:rsid w:val="00005A9B"/>
    <w:rsid w:val="00005CDE"/>
    <w:rsid w:val="000072A7"/>
    <w:rsid w:val="00007AD1"/>
    <w:rsid w:val="000100E2"/>
    <w:rsid w:val="00010907"/>
    <w:rsid w:val="000111E5"/>
    <w:rsid w:val="00020473"/>
    <w:rsid w:val="00025999"/>
    <w:rsid w:val="00026F07"/>
    <w:rsid w:val="00027C77"/>
    <w:rsid w:val="00030E4E"/>
    <w:rsid w:val="00037183"/>
    <w:rsid w:val="000409D9"/>
    <w:rsid w:val="00040FA7"/>
    <w:rsid w:val="00041D67"/>
    <w:rsid w:val="00044851"/>
    <w:rsid w:val="00045ADD"/>
    <w:rsid w:val="0004749E"/>
    <w:rsid w:val="00050AF9"/>
    <w:rsid w:val="00061715"/>
    <w:rsid w:val="00062B22"/>
    <w:rsid w:val="00063C3A"/>
    <w:rsid w:val="00064010"/>
    <w:rsid w:val="00066E11"/>
    <w:rsid w:val="00067596"/>
    <w:rsid w:val="0006768E"/>
    <w:rsid w:val="000703C4"/>
    <w:rsid w:val="00071290"/>
    <w:rsid w:val="0007248C"/>
    <w:rsid w:val="00072EA5"/>
    <w:rsid w:val="00072F18"/>
    <w:rsid w:val="0008115E"/>
    <w:rsid w:val="00081C3D"/>
    <w:rsid w:val="00082913"/>
    <w:rsid w:val="00082D7A"/>
    <w:rsid w:val="00083C4D"/>
    <w:rsid w:val="0009119A"/>
    <w:rsid w:val="00094861"/>
    <w:rsid w:val="00097514"/>
    <w:rsid w:val="000A05C6"/>
    <w:rsid w:val="000A0A14"/>
    <w:rsid w:val="000A4105"/>
    <w:rsid w:val="000A6AD4"/>
    <w:rsid w:val="000A7F3E"/>
    <w:rsid w:val="000B0662"/>
    <w:rsid w:val="000B4B6B"/>
    <w:rsid w:val="000B4E9C"/>
    <w:rsid w:val="000B61F3"/>
    <w:rsid w:val="000B637B"/>
    <w:rsid w:val="000C011B"/>
    <w:rsid w:val="000C213F"/>
    <w:rsid w:val="000C3590"/>
    <w:rsid w:val="000C40FC"/>
    <w:rsid w:val="000C43D1"/>
    <w:rsid w:val="000E0B28"/>
    <w:rsid w:val="000E245E"/>
    <w:rsid w:val="000E3B0F"/>
    <w:rsid w:val="000E7157"/>
    <w:rsid w:val="000E7B7F"/>
    <w:rsid w:val="000F06C0"/>
    <w:rsid w:val="000F2DA1"/>
    <w:rsid w:val="000F3A2A"/>
    <w:rsid w:val="000F469D"/>
    <w:rsid w:val="001023EF"/>
    <w:rsid w:val="001038D2"/>
    <w:rsid w:val="00106123"/>
    <w:rsid w:val="00113950"/>
    <w:rsid w:val="001139DA"/>
    <w:rsid w:val="00115CDE"/>
    <w:rsid w:val="00116D34"/>
    <w:rsid w:val="00123021"/>
    <w:rsid w:val="001242DB"/>
    <w:rsid w:val="00125D92"/>
    <w:rsid w:val="00126B7E"/>
    <w:rsid w:val="00130DDA"/>
    <w:rsid w:val="0013619C"/>
    <w:rsid w:val="0014478A"/>
    <w:rsid w:val="001511C2"/>
    <w:rsid w:val="0015217E"/>
    <w:rsid w:val="0015344E"/>
    <w:rsid w:val="00154F57"/>
    <w:rsid w:val="001561E1"/>
    <w:rsid w:val="001564E3"/>
    <w:rsid w:val="00157A94"/>
    <w:rsid w:val="00157D4E"/>
    <w:rsid w:val="00160C89"/>
    <w:rsid w:val="001619EE"/>
    <w:rsid w:val="00166A2E"/>
    <w:rsid w:val="00170243"/>
    <w:rsid w:val="001702B1"/>
    <w:rsid w:val="00172180"/>
    <w:rsid w:val="001754C3"/>
    <w:rsid w:val="0017679C"/>
    <w:rsid w:val="00177764"/>
    <w:rsid w:val="00177BE3"/>
    <w:rsid w:val="00180D13"/>
    <w:rsid w:val="00184410"/>
    <w:rsid w:val="00187A05"/>
    <w:rsid w:val="00190CB2"/>
    <w:rsid w:val="00191F58"/>
    <w:rsid w:val="00193A3B"/>
    <w:rsid w:val="00195306"/>
    <w:rsid w:val="00196757"/>
    <w:rsid w:val="001A062B"/>
    <w:rsid w:val="001A192A"/>
    <w:rsid w:val="001A6346"/>
    <w:rsid w:val="001B1748"/>
    <w:rsid w:val="001B233F"/>
    <w:rsid w:val="001B498B"/>
    <w:rsid w:val="001B5CC6"/>
    <w:rsid w:val="001B6199"/>
    <w:rsid w:val="001C128A"/>
    <w:rsid w:val="001C272B"/>
    <w:rsid w:val="001C4789"/>
    <w:rsid w:val="001C5850"/>
    <w:rsid w:val="001C6D1B"/>
    <w:rsid w:val="001D0A81"/>
    <w:rsid w:val="001D0E79"/>
    <w:rsid w:val="001D17E8"/>
    <w:rsid w:val="001D22AB"/>
    <w:rsid w:val="001D36AB"/>
    <w:rsid w:val="001D4583"/>
    <w:rsid w:val="001D4D6D"/>
    <w:rsid w:val="001E04D0"/>
    <w:rsid w:val="001E5F47"/>
    <w:rsid w:val="001E6077"/>
    <w:rsid w:val="001E655A"/>
    <w:rsid w:val="001E7A3B"/>
    <w:rsid w:val="001F1EB8"/>
    <w:rsid w:val="001F28F5"/>
    <w:rsid w:val="002001A0"/>
    <w:rsid w:val="002018B2"/>
    <w:rsid w:val="00202ACB"/>
    <w:rsid w:val="00203782"/>
    <w:rsid w:val="00204544"/>
    <w:rsid w:val="00206EF9"/>
    <w:rsid w:val="00210608"/>
    <w:rsid w:val="00212886"/>
    <w:rsid w:val="002130EE"/>
    <w:rsid w:val="00213552"/>
    <w:rsid w:val="00213AF6"/>
    <w:rsid w:val="00216075"/>
    <w:rsid w:val="002160DF"/>
    <w:rsid w:val="002235DB"/>
    <w:rsid w:val="00223679"/>
    <w:rsid w:val="00223D91"/>
    <w:rsid w:val="00225445"/>
    <w:rsid w:val="002270E0"/>
    <w:rsid w:val="00230B61"/>
    <w:rsid w:val="0023113C"/>
    <w:rsid w:val="0024224E"/>
    <w:rsid w:val="00243760"/>
    <w:rsid w:val="002439C3"/>
    <w:rsid w:val="002441A8"/>
    <w:rsid w:val="0024568A"/>
    <w:rsid w:val="00246FA1"/>
    <w:rsid w:val="00250914"/>
    <w:rsid w:val="00253EA0"/>
    <w:rsid w:val="002574BB"/>
    <w:rsid w:val="00260915"/>
    <w:rsid w:val="00263448"/>
    <w:rsid w:val="00263F86"/>
    <w:rsid w:val="00265B95"/>
    <w:rsid w:val="002706BF"/>
    <w:rsid w:val="00270FAE"/>
    <w:rsid w:val="00272E04"/>
    <w:rsid w:val="0028067E"/>
    <w:rsid w:val="00287678"/>
    <w:rsid w:val="00291438"/>
    <w:rsid w:val="00291FCB"/>
    <w:rsid w:val="002930F3"/>
    <w:rsid w:val="00293110"/>
    <w:rsid w:val="00295BAE"/>
    <w:rsid w:val="002963F4"/>
    <w:rsid w:val="002A3E50"/>
    <w:rsid w:val="002A4F00"/>
    <w:rsid w:val="002A572D"/>
    <w:rsid w:val="002A64E2"/>
    <w:rsid w:val="002A7591"/>
    <w:rsid w:val="002B11C6"/>
    <w:rsid w:val="002B6FBD"/>
    <w:rsid w:val="002C4371"/>
    <w:rsid w:val="002C7AB8"/>
    <w:rsid w:val="002D493B"/>
    <w:rsid w:val="002D50FF"/>
    <w:rsid w:val="002E1EDD"/>
    <w:rsid w:val="002E382B"/>
    <w:rsid w:val="002E4B89"/>
    <w:rsid w:val="002E4BE4"/>
    <w:rsid w:val="002F2645"/>
    <w:rsid w:val="002F3EAB"/>
    <w:rsid w:val="002F418D"/>
    <w:rsid w:val="002F704B"/>
    <w:rsid w:val="002F7428"/>
    <w:rsid w:val="00300902"/>
    <w:rsid w:val="003016EA"/>
    <w:rsid w:val="00301B18"/>
    <w:rsid w:val="0030261D"/>
    <w:rsid w:val="00306C1C"/>
    <w:rsid w:val="00307C56"/>
    <w:rsid w:val="00307D4C"/>
    <w:rsid w:val="003126E8"/>
    <w:rsid w:val="003133A8"/>
    <w:rsid w:val="00313476"/>
    <w:rsid w:val="00316411"/>
    <w:rsid w:val="00320730"/>
    <w:rsid w:val="0033153E"/>
    <w:rsid w:val="00333EAE"/>
    <w:rsid w:val="00334065"/>
    <w:rsid w:val="00334E28"/>
    <w:rsid w:val="00337C4D"/>
    <w:rsid w:val="0034153C"/>
    <w:rsid w:val="00343C77"/>
    <w:rsid w:val="00344919"/>
    <w:rsid w:val="00344BDD"/>
    <w:rsid w:val="00345293"/>
    <w:rsid w:val="00345D31"/>
    <w:rsid w:val="003463E3"/>
    <w:rsid w:val="00347E0E"/>
    <w:rsid w:val="003508FD"/>
    <w:rsid w:val="003563DB"/>
    <w:rsid w:val="003576E9"/>
    <w:rsid w:val="003602C4"/>
    <w:rsid w:val="003670CD"/>
    <w:rsid w:val="0037029F"/>
    <w:rsid w:val="00371912"/>
    <w:rsid w:val="0037239B"/>
    <w:rsid w:val="00374470"/>
    <w:rsid w:val="00385C70"/>
    <w:rsid w:val="00390415"/>
    <w:rsid w:val="00390DF8"/>
    <w:rsid w:val="00394FED"/>
    <w:rsid w:val="003A1754"/>
    <w:rsid w:val="003A31B7"/>
    <w:rsid w:val="003A52C8"/>
    <w:rsid w:val="003B0712"/>
    <w:rsid w:val="003C68BA"/>
    <w:rsid w:val="003D137F"/>
    <w:rsid w:val="003D1EEA"/>
    <w:rsid w:val="003D28EA"/>
    <w:rsid w:val="003D536C"/>
    <w:rsid w:val="003D543A"/>
    <w:rsid w:val="003D7C13"/>
    <w:rsid w:val="003E102C"/>
    <w:rsid w:val="003E21BA"/>
    <w:rsid w:val="003E30BB"/>
    <w:rsid w:val="003E4D27"/>
    <w:rsid w:val="003F1F05"/>
    <w:rsid w:val="003F4BA8"/>
    <w:rsid w:val="00402995"/>
    <w:rsid w:val="00412B5B"/>
    <w:rsid w:val="00413E2A"/>
    <w:rsid w:val="00415EC4"/>
    <w:rsid w:val="00426DDA"/>
    <w:rsid w:val="0042767E"/>
    <w:rsid w:val="00433937"/>
    <w:rsid w:val="00436F02"/>
    <w:rsid w:val="00437D7C"/>
    <w:rsid w:val="00441393"/>
    <w:rsid w:val="00442CCF"/>
    <w:rsid w:val="00443D81"/>
    <w:rsid w:val="0044477F"/>
    <w:rsid w:val="004458E4"/>
    <w:rsid w:val="00453149"/>
    <w:rsid w:val="004551D3"/>
    <w:rsid w:val="00455DBD"/>
    <w:rsid w:val="0045765E"/>
    <w:rsid w:val="0046136E"/>
    <w:rsid w:val="00461AA5"/>
    <w:rsid w:val="00463E2B"/>
    <w:rsid w:val="004675A6"/>
    <w:rsid w:val="00471E08"/>
    <w:rsid w:val="00475EF2"/>
    <w:rsid w:val="004831DB"/>
    <w:rsid w:val="004832AD"/>
    <w:rsid w:val="004846BE"/>
    <w:rsid w:val="00485D09"/>
    <w:rsid w:val="00487652"/>
    <w:rsid w:val="004909FD"/>
    <w:rsid w:val="00491078"/>
    <w:rsid w:val="0049289A"/>
    <w:rsid w:val="00497D2C"/>
    <w:rsid w:val="004A255D"/>
    <w:rsid w:val="004A35DF"/>
    <w:rsid w:val="004A370A"/>
    <w:rsid w:val="004A4F29"/>
    <w:rsid w:val="004A5F80"/>
    <w:rsid w:val="004B2BF0"/>
    <w:rsid w:val="004B7043"/>
    <w:rsid w:val="004C4C20"/>
    <w:rsid w:val="004C7CFE"/>
    <w:rsid w:val="004D02D3"/>
    <w:rsid w:val="004D055A"/>
    <w:rsid w:val="004D0721"/>
    <w:rsid w:val="004D1543"/>
    <w:rsid w:val="004E2BA8"/>
    <w:rsid w:val="004E542D"/>
    <w:rsid w:val="004E6554"/>
    <w:rsid w:val="004E7BA2"/>
    <w:rsid w:val="004F1692"/>
    <w:rsid w:val="004F2645"/>
    <w:rsid w:val="004F4DF8"/>
    <w:rsid w:val="004F6626"/>
    <w:rsid w:val="004F7FBA"/>
    <w:rsid w:val="00501040"/>
    <w:rsid w:val="0050213A"/>
    <w:rsid w:val="00502247"/>
    <w:rsid w:val="00504139"/>
    <w:rsid w:val="0050529B"/>
    <w:rsid w:val="00505C3B"/>
    <w:rsid w:val="00505CBD"/>
    <w:rsid w:val="00511FFF"/>
    <w:rsid w:val="00513F1C"/>
    <w:rsid w:val="00514E21"/>
    <w:rsid w:val="00523DF2"/>
    <w:rsid w:val="00526CD1"/>
    <w:rsid w:val="0052749B"/>
    <w:rsid w:val="00527DE3"/>
    <w:rsid w:val="00527FF6"/>
    <w:rsid w:val="0053129E"/>
    <w:rsid w:val="00531536"/>
    <w:rsid w:val="00536040"/>
    <w:rsid w:val="00540B17"/>
    <w:rsid w:val="005433DC"/>
    <w:rsid w:val="00545C31"/>
    <w:rsid w:val="00547F98"/>
    <w:rsid w:val="005545E7"/>
    <w:rsid w:val="00556916"/>
    <w:rsid w:val="00557C95"/>
    <w:rsid w:val="00557FB8"/>
    <w:rsid w:val="005642F9"/>
    <w:rsid w:val="0056660C"/>
    <w:rsid w:val="00566DF4"/>
    <w:rsid w:val="00570546"/>
    <w:rsid w:val="00570C99"/>
    <w:rsid w:val="00572A54"/>
    <w:rsid w:val="00573748"/>
    <w:rsid w:val="005745A0"/>
    <w:rsid w:val="00574C07"/>
    <w:rsid w:val="005756D6"/>
    <w:rsid w:val="00577274"/>
    <w:rsid w:val="00580AE1"/>
    <w:rsid w:val="0058361D"/>
    <w:rsid w:val="00584A01"/>
    <w:rsid w:val="00585AA4"/>
    <w:rsid w:val="0059009C"/>
    <w:rsid w:val="00591C28"/>
    <w:rsid w:val="00596A47"/>
    <w:rsid w:val="005A1189"/>
    <w:rsid w:val="005A3519"/>
    <w:rsid w:val="005A61A6"/>
    <w:rsid w:val="005A7407"/>
    <w:rsid w:val="005B20D6"/>
    <w:rsid w:val="005B2742"/>
    <w:rsid w:val="005B5A05"/>
    <w:rsid w:val="005C02B5"/>
    <w:rsid w:val="005C414A"/>
    <w:rsid w:val="005D0D33"/>
    <w:rsid w:val="005D44B2"/>
    <w:rsid w:val="005D5927"/>
    <w:rsid w:val="005D6680"/>
    <w:rsid w:val="005D66EC"/>
    <w:rsid w:val="005D7E4B"/>
    <w:rsid w:val="005F1BD3"/>
    <w:rsid w:val="005F3A3B"/>
    <w:rsid w:val="005F4328"/>
    <w:rsid w:val="005F4838"/>
    <w:rsid w:val="005F51F8"/>
    <w:rsid w:val="00604D94"/>
    <w:rsid w:val="006060C5"/>
    <w:rsid w:val="00610910"/>
    <w:rsid w:val="0061119B"/>
    <w:rsid w:val="00612F77"/>
    <w:rsid w:val="00614091"/>
    <w:rsid w:val="00614AA6"/>
    <w:rsid w:val="00616DBA"/>
    <w:rsid w:val="00616FEB"/>
    <w:rsid w:val="00617C77"/>
    <w:rsid w:val="006213A7"/>
    <w:rsid w:val="00621BCB"/>
    <w:rsid w:val="006255FD"/>
    <w:rsid w:val="006400E3"/>
    <w:rsid w:val="00641376"/>
    <w:rsid w:val="0064139C"/>
    <w:rsid w:val="00641FC0"/>
    <w:rsid w:val="006431E2"/>
    <w:rsid w:val="006474B3"/>
    <w:rsid w:val="00647AEB"/>
    <w:rsid w:val="00650811"/>
    <w:rsid w:val="0066090C"/>
    <w:rsid w:val="0066693F"/>
    <w:rsid w:val="00666EDC"/>
    <w:rsid w:val="00671904"/>
    <w:rsid w:val="00673D08"/>
    <w:rsid w:val="00674ABC"/>
    <w:rsid w:val="00675FA9"/>
    <w:rsid w:val="00680ECD"/>
    <w:rsid w:val="006847AD"/>
    <w:rsid w:val="00684BC3"/>
    <w:rsid w:val="00686BAD"/>
    <w:rsid w:val="006920D1"/>
    <w:rsid w:val="006943C7"/>
    <w:rsid w:val="00696E5E"/>
    <w:rsid w:val="00697E28"/>
    <w:rsid w:val="006A2D06"/>
    <w:rsid w:val="006A6813"/>
    <w:rsid w:val="006A6B2C"/>
    <w:rsid w:val="006B032C"/>
    <w:rsid w:val="006B7D53"/>
    <w:rsid w:val="006C0436"/>
    <w:rsid w:val="006C15DC"/>
    <w:rsid w:val="006C17DB"/>
    <w:rsid w:val="006C27EA"/>
    <w:rsid w:val="006C6D5D"/>
    <w:rsid w:val="006D541E"/>
    <w:rsid w:val="006D7816"/>
    <w:rsid w:val="006E0728"/>
    <w:rsid w:val="006E1AF2"/>
    <w:rsid w:val="006E6564"/>
    <w:rsid w:val="006F0306"/>
    <w:rsid w:val="006F6A67"/>
    <w:rsid w:val="00701AC9"/>
    <w:rsid w:val="00702449"/>
    <w:rsid w:val="00703D85"/>
    <w:rsid w:val="007052E7"/>
    <w:rsid w:val="00705843"/>
    <w:rsid w:val="0070680E"/>
    <w:rsid w:val="0070753D"/>
    <w:rsid w:val="0071330F"/>
    <w:rsid w:val="0072066A"/>
    <w:rsid w:val="00726169"/>
    <w:rsid w:val="00727572"/>
    <w:rsid w:val="00730712"/>
    <w:rsid w:val="0073097F"/>
    <w:rsid w:val="00730CB8"/>
    <w:rsid w:val="00730DAB"/>
    <w:rsid w:val="007311D2"/>
    <w:rsid w:val="0073323B"/>
    <w:rsid w:val="00733684"/>
    <w:rsid w:val="00733EC6"/>
    <w:rsid w:val="007363B0"/>
    <w:rsid w:val="00744E89"/>
    <w:rsid w:val="00752217"/>
    <w:rsid w:val="0075356D"/>
    <w:rsid w:val="00754AAF"/>
    <w:rsid w:val="00755DEB"/>
    <w:rsid w:val="00757E62"/>
    <w:rsid w:val="0076158A"/>
    <w:rsid w:val="00763928"/>
    <w:rsid w:val="00765BFC"/>
    <w:rsid w:val="00770C90"/>
    <w:rsid w:val="00773D86"/>
    <w:rsid w:val="00776CF7"/>
    <w:rsid w:val="00780472"/>
    <w:rsid w:val="00781795"/>
    <w:rsid w:val="007820DC"/>
    <w:rsid w:val="00785E04"/>
    <w:rsid w:val="00787215"/>
    <w:rsid w:val="0079130C"/>
    <w:rsid w:val="00793C54"/>
    <w:rsid w:val="00795E34"/>
    <w:rsid w:val="00796297"/>
    <w:rsid w:val="00797732"/>
    <w:rsid w:val="007A0767"/>
    <w:rsid w:val="007A16C5"/>
    <w:rsid w:val="007A178E"/>
    <w:rsid w:val="007A1A4A"/>
    <w:rsid w:val="007A3FDB"/>
    <w:rsid w:val="007A4372"/>
    <w:rsid w:val="007A48B0"/>
    <w:rsid w:val="007A6443"/>
    <w:rsid w:val="007A6F83"/>
    <w:rsid w:val="007B337F"/>
    <w:rsid w:val="007B467C"/>
    <w:rsid w:val="007B5C92"/>
    <w:rsid w:val="007C04A6"/>
    <w:rsid w:val="007C4637"/>
    <w:rsid w:val="007C465C"/>
    <w:rsid w:val="007C59CB"/>
    <w:rsid w:val="007C6325"/>
    <w:rsid w:val="007C69AF"/>
    <w:rsid w:val="007C748A"/>
    <w:rsid w:val="007D0E90"/>
    <w:rsid w:val="007D670D"/>
    <w:rsid w:val="007E128F"/>
    <w:rsid w:val="007E25C0"/>
    <w:rsid w:val="007E328D"/>
    <w:rsid w:val="007E7DFE"/>
    <w:rsid w:val="007F1315"/>
    <w:rsid w:val="007F2779"/>
    <w:rsid w:val="007F7381"/>
    <w:rsid w:val="008003EC"/>
    <w:rsid w:val="00821AAC"/>
    <w:rsid w:val="00822010"/>
    <w:rsid w:val="0083149F"/>
    <w:rsid w:val="008326E0"/>
    <w:rsid w:val="00832780"/>
    <w:rsid w:val="008332EB"/>
    <w:rsid w:val="0083556A"/>
    <w:rsid w:val="0083686B"/>
    <w:rsid w:val="008378B5"/>
    <w:rsid w:val="00837BEE"/>
    <w:rsid w:val="00837D26"/>
    <w:rsid w:val="00843B50"/>
    <w:rsid w:val="00850995"/>
    <w:rsid w:val="00851AED"/>
    <w:rsid w:val="00852F6B"/>
    <w:rsid w:val="00853E61"/>
    <w:rsid w:val="00854AF4"/>
    <w:rsid w:val="008559EB"/>
    <w:rsid w:val="00856350"/>
    <w:rsid w:val="008564E8"/>
    <w:rsid w:val="008565F5"/>
    <w:rsid w:val="00857CE4"/>
    <w:rsid w:val="00860F67"/>
    <w:rsid w:val="00861366"/>
    <w:rsid w:val="00865088"/>
    <w:rsid w:val="00866D6B"/>
    <w:rsid w:val="00867BC5"/>
    <w:rsid w:val="00867E9F"/>
    <w:rsid w:val="008700D8"/>
    <w:rsid w:val="00871DFB"/>
    <w:rsid w:val="00873426"/>
    <w:rsid w:val="00875DDC"/>
    <w:rsid w:val="008770C2"/>
    <w:rsid w:val="00881CCE"/>
    <w:rsid w:val="00883D5C"/>
    <w:rsid w:val="008845FB"/>
    <w:rsid w:val="008874D2"/>
    <w:rsid w:val="00892E87"/>
    <w:rsid w:val="00893B02"/>
    <w:rsid w:val="00896787"/>
    <w:rsid w:val="00897B50"/>
    <w:rsid w:val="00897DFB"/>
    <w:rsid w:val="008A62A2"/>
    <w:rsid w:val="008B0027"/>
    <w:rsid w:val="008B2666"/>
    <w:rsid w:val="008C0C3B"/>
    <w:rsid w:val="008C102F"/>
    <w:rsid w:val="008C3EB3"/>
    <w:rsid w:val="008C5CBA"/>
    <w:rsid w:val="008C5F44"/>
    <w:rsid w:val="008C6A3A"/>
    <w:rsid w:val="008C6DEE"/>
    <w:rsid w:val="008D3C6B"/>
    <w:rsid w:val="008D4037"/>
    <w:rsid w:val="008E1BDF"/>
    <w:rsid w:val="008E29DE"/>
    <w:rsid w:val="008E3D68"/>
    <w:rsid w:val="008E5682"/>
    <w:rsid w:val="008E58C9"/>
    <w:rsid w:val="008F0977"/>
    <w:rsid w:val="008F1305"/>
    <w:rsid w:val="008F203B"/>
    <w:rsid w:val="008F2459"/>
    <w:rsid w:val="008F4F04"/>
    <w:rsid w:val="008F64AA"/>
    <w:rsid w:val="008F7758"/>
    <w:rsid w:val="00900233"/>
    <w:rsid w:val="009036E9"/>
    <w:rsid w:val="00911447"/>
    <w:rsid w:val="00913022"/>
    <w:rsid w:val="009151B5"/>
    <w:rsid w:val="00916EBB"/>
    <w:rsid w:val="00921505"/>
    <w:rsid w:val="009222E3"/>
    <w:rsid w:val="00922C8E"/>
    <w:rsid w:val="009247D9"/>
    <w:rsid w:val="00926C40"/>
    <w:rsid w:val="0092706E"/>
    <w:rsid w:val="0092736B"/>
    <w:rsid w:val="009329DE"/>
    <w:rsid w:val="00933A30"/>
    <w:rsid w:val="00937D0B"/>
    <w:rsid w:val="009430BB"/>
    <w:rsid w:val="00943889"/>
    <w:rsid w:val="00946EE8"/>
    <w:rsid w:val="00950FA4"/>
    <w:rsid w:val="009604FE"/>
    <w:rsid w:val="0096272C"/>
    <w:rsid w:val="00962FF5"/>
    <w:rsid w:val="00963611"/>
    <w:rsid w:val="009664A8"/>
    <w:rsid w:val="009770EB"/>
    <w:rsid w:val="00977784"/>
    <w:rsid w:val="00977FB1"/>
    <w:rsid w:val="00980BC6"/>
    <w:rsid w:val="0098135E"/>
    <w:rsid w:val="00982B32"/>
    <w:rsid w:val="0098501F"/>
    <w:rsid w:val="00987E34"/>
    <w:rsid w:val="0099202D"/>
    <w:rsid w:val="00992EED"/>
    <w:rsid w:val="009944B5"/>
    <w:rsid w:val="00996CDD"/>
    <w:rsid w:val="00996E47"/>
    <w:rsid w:val="009A13DE"/>
    <w:rsid w:val="009A1E9F"/>
    <w:rsid w:val="009A3129"/>
    <w:rsid w:val="009A3798"/>
    <w:rsid w:val="009C27E2"/>
    <w:rsid w:val="009C4FC9"/>
    <w:rsid w:val="009D3663"/>
    <w:rsid w:val="009D3D21"/>
    <w:rsid w:val="009D4895"/>
    <w:rsid w:val="009D5D86"/>
    <w:rsid w:val="009D68E3"/>
    <w:rsid w:val="009D6EA8"/>
    <w:rsid w:val="009D7CD8"/>
    <w:rsid w:val="009E18E2"/>
    <w:rsid w:val="009E73D9"/>
    <w:rsid w:val="009F28FC"/>
    <w:rsid w:val="009F3559"/>
    <w:rsid w:val="009F56A1"/>
    <w:rsid w:val="009F6205"/>
    <w:rsid w:val="009F7675"/>
    <w:rsid w:val="00A00363"/>
    <w:rsid w:val="00A00FF8"/>
    <w:rsid w:val="00A04850"/>
    <w:rsid w:val="00A061F9"/>
    <w:rsid w:val="00A11F34"/>
    <w:rsid w:val="00A15F89"/>
    <w:rsid w:val="00A16412"/>
    <w:rsid w:val="00A231A4"/>
    <w:rsid w:val="00A244EC"/>
    <w:rsid w:val="00A2615F"/>
    <w:rsid w:val="00A27DD0"/>
    <w:rsid w:val="00A316CF"/>
    <w:rsid w:val="00A318C5"/>
    <w:rsid w:val="00A31A75"/>
    <w:rsid w:val="00A3227E"/>
    <w:rsid w:val="00A32C1E"/>
    <w:rsid w:val="00A416FB"/>
    <w:rsid w:val="00A44090"/>
    <w:rsid w:val="00A45118"/>
    <w:rsid w:val="00A46355"/>
    <w:rsid w:val="00A542A6"/>
    <w:rsid w:val="00A5493A"/>
    <w:rsid w:val="00A54971"/>
    <w:rsid w:val="00A55835"/>
    <w:rsid w:val="00A57207"/>
    <w:rsid w:val="00A60BF5"/>
    <w:rsid w:val="00A60EDC"/>
    <w:rsid w:val="00A615A3"/>
    <w:rsid w:val="00A627F0"/>
    <w:rsid w:val="00A62B2D"/>
    <w:rsid w:val="00A62F10"/>
    <w:rsid w:val="00A6443F"/>
    <w:rsid w:val="00A64A83"/>
    <w:rsid w:val="00A668CC"/>
    <w:rsid w:val="00A7228C"/>
    <w:rsid w:val="00A72C3B"/>
    <w:rsid w:val="00A7365F"/>
    <w:rsid w:val="00A7461C"/>
    <w:rsid w:val="00A77800"/>
    <w:rsid w:val="00A83B86"/>
    <w:rsid w:val="00A86119"/>
    <w:rsid w:val="00A8772F"/>
    <w:rsid w:val="00A87A4B"/>
    <w:rsid w:val="00A95B5D"/>
    <w:rsid w:val="00A972EF"/>
    <w:rsid w:val="00AA1738"/>
    <w:rsid w:val="00AA210F"/>
    <w:rsid w:val="00AA78BC"/>
    <w:rsid w:val="00AB11B5"/>
    <w:rsid w:val="00AB1BEC"/>
    <w:rsid w:val="00AB38CD"/>
    <w:rsid w:val="00AB422A"/>
    <w:rsid w:val="00AB47AA"/>
    <w:rsid w:val="00AB4C62"/>
    <w:rsid w:val="00AB7AAC"/>
    <w:rsid w:val="00AC0AD7"/>
    <w:rsid w:val="00AC1223"/>
    <w:rsid w:val="00AC6A37"/>
    <w:rsid w:val="00AC7034"/>
    <w:rsid w:val="00AD1213"/>
    <w:rsid w:val="00AD3B65"/>
    <w:rsid w:val="00AD7E65"/>
    <w:rsid w:val="00AE18FD"/>
    <w:rsid w:val="00AE5E72"/>
    <w:rsid w:val="00AE6547"/>
    <w:rsid w:val="00AE6ED3"/>
    <w:rsid w:val="00AE777E"/>
    <w:rsid w:val="00AE7A70"/>
    <w:rsid w:val="00AF05B7"/>
    <w:rsid w:val="00AF26EF"/>
    <w:rsid w:val="00AF2F47"/>
    <w:rsid w:val="00AF303B"/>
    <w:rsid w:val="00B077F3"/>
    <w:rsid w:val="00B112CD"/>
    <w:rsid w:val="00B1142C"/>
    <w:rsid w:val="00B13869"/>
    <w:rsid w:val="00B142B3"/>
    <w:rsid w:val="00B16A3E"/>
    <w:rsid w:val="00B17CB6"/>
    <w:rsid w:val="00B17DA0"/>
    <w:rsid w:val="00B20507"/>
    <w:rsid w:val="00B22145"/>
    <w:rsid w:val="00B2393B"/>
    <w:rsid w:val="00B24141"/>
    <w:rsid w:val="00B3109C"/>
    <w:rsid w:val="00B33F93"/>
    <w:rsid w:val="00B352A3"/>
    <w:rsid w:val="00B40FD5"/>
    <w:rsid w:val="00B41157"/>
    <w:rsid w:val="00B43031"/>
    <w:rsid w:val="00B43DD9"/>
    <w:rsid w:val="00B44093"/>
    <w:rsid w:val="00B442F8"/>
    <w:rsid w:val="00B504F8"/>
    <w:rsid w:val="00B50DF8"/>
    <w:rsid w:val="00B52131"/>
    <w:rsid w:val="00B552D1"/>
    <w:rsid w:val="00B619E6"/>
    <w:rsid w:val="00B70A17"/>
    <w:rsid w:val="00B71109"/>
    <w:rsid w:val="00B75967"/>
    <w:rsid w:val="00B802C8"/>
    <w:rsid w:val="00B878B1"/>
    <w:rsid w:val="00B906B4"/>
    <w:rsid w:val="00B91119"/>
    <w:rsid w:val="00B935BB"/>
    <w:rsid w:val="00B93F41"/>
    <w:rsid w:val="00B942FD"/>
    <w:rsid w:val="00B96ABD"/>
    <w:rsid w:val="00BA2015"/>
    <w:rsid w:val="00BA4B34"/>
    <w:rsid w:val="00BA5468"/>
    <w:rsid w:val="00BA6C6D"/>
    <w:rsid w:val="00BB00D1"/>
    <w:rsid w:val="00BB4541"/>
    <w:rsid w:val="00BB4C7C"/>
    <w:rsid w:val="00BB5573"/>
    <w:rsid w:val="00BC0FFF"/>
    <w:rsid w:val="00BC1352"/>
    <w:rsid w:val="00BC18F3"/>
    <w:rsid w:val="00BC3795"/>
    <w:rsid w:val="00BC3F27"/>
    <w:rsid w:val="00BC55D1"/>
    <w:rsid w:val="00BC6660"/>
    <w:rsid w:val="00BD1AB8"/>
    <w:rsid w:val="00BD49CF"/>
    <w:rsid w:val="00BD4D20"/>
    <w:rsid w:val="00BD7E42"/>
    <w:rsid w:val="00BE6B66"/>
    <w:rsid w:val="00BE7978"/>
    <w:rsid w:val="00BF3758"/>
    <w:rsid w:val="00BF3924"/>
    <w:rsid w:val="00BF3A57"/>
    <w:rsid w:val="00BF576F"/>
    <w:rsid w:val="00C01B02"/>
    <w:rsid w:val="00C02178"/>
    <w:rsid w:val="00C021AF"/>
    <w:rsid w:val="00C111ED"/>
    <w:rsid w:val="00C13D23"/>
    <w:rsid w:val="00C16935"/>
    <w:rsid w:val="00C218D2"/>
    <w:rsid w:val="00C21D23"/>
    <w:rsid w:val="00C2280A"/>
    <w:rsid w:val="00C2659F"/>
    <w:rsid w:val="00C3080F"/>
    <w:rsid w:val="00C35A21"/>
    <w:rsid w:val="00C37C5E"/>
    <w:rsid w:val="00C43A94"/>
    <w:rsid w:val="00C470A1"/>
    <w:rsid w:val="00C472B5"/>
    <w:rsid w:val="00C50316"/>
    <w:rsid w:val="00C509B1"/>
    <w:rsid w:val="00C52A79"/>
    <w:rsid w:val="00C53BD4"/>
    <w:rsid w:val="00C54A2A"/>
    <w:rsid w:val="00C56FC7"/>
    <w:rsid w:val="00C6055C"/>
    <w:rsid w:val="00C6181E"/>
    <w:rsid w:val="00C61A3C"/>
    <w:rsid w:val="00C6472E"/>
    <w:rsid w:val="00C671E8"/>
    <w:rsid w:val="00C67EF2"/>
    <w:rsid w:val="00C71BC1"/>
    <w:rsid w:val="00C7217B"/>
    <w:rsid w:val="00C74510"/>
    <w:rsid w:val="00C778B4"/>
    <w:rsid w:val="00C8184C"/>
    <w:rsid w:val="00C82BD9"/>
    <w:rsid w:val="00C85E2E"/>
    <w:rsid w:val="00C868D6"/>
    <w:rsid w:val="00C86E04"/>
    <w:rsid w:val="00C87396"/>
    <w:rsid w:val="00C8765D"/>
    <w:rsid w:val="00C93BE3"/>
    <w:rsid w:val="00C96EB5"/>
    <w:rsid w:val="00CA3075"/>
    <w:rsid w:val="00CA684C"/>
    <w:rsid w:val="00CB2141"/>
    <w:rsid w:val="00CB2E32"/>
    <w:rsid w:val="00CB3CE8"/>
    <w:rsid w:val="00CB4E5A"/>
    <w:rsid w:val="00CB68CD"/>
    <w:rsid w:val="00CC5AC6"/>
    <w:rsid w:val="00CD588A"/>
    <w:rsid w:val="00CD5F2D"/>
    <w:rsid w:val="00CE0E18"/>
    <w:rsid w:val="00CE143A"/>
    <w:rsid w:val="00CE7464"/>
    <w:rsid w:val="00CF24B8"/>
    <w:rsid w:val="00CF2D0D"/>
    <w:rsid w:val="00CF73AA"/>
    <w:rsid w:val="00D02FBC"/>
    <w:rsid w:val="00D05A5B"/>
    <w:rsid w:val="00D07FFB"/>
    <w:rsid w:val="00D11625"/>
    <w:rsid w:val="00D12A28"/>
    <w:rsid w:val="00D12DDB"/>
    <w:rsid w:val="00D15E1C"/>
    <w:rsid w:val="00D15EBA"/>
    <w:rsid w:val="00D15F4E"/>
    <w:rsid w:val="00D16808"/>
    <w:rsid w:val="00D16B17"/>
    <w:rsid w:val="00D17403"/>
    <w:rsid w:val="00D222D0"/>
    <w:rsid w:val="00D24142"/>
    <w:rsid w:val="00D2537D"/>
    <w:rsid w:val="00D33196"/>
    <w:rsid w:val="00D3384E"/>
    <w:rsid w:val="00D36309"/>
    <w:rsid w:val="00D37B9B"/>
    <w:rsid w:val="00D46050"/>
    <w:rsid w:val="00D46510"/>
    <w:rsid w:val="00D51B39"/>
    <w:rsid w:val="00D55874"/>
    <w:rsid w:val="00D56D2C"/>
    <w:rsid w:val="00D56EF8"/>
    <w:rsid w:val="00D5733C"/>
    <w:rsid w:val="00D60105"/>
    <w:rsid w:val="00D632EA"/>
    <w:rsid w:val="00D64072"/>
    <w:rsid w:val="00D64FED"/>
    <w:rsid w:val="00D654B8"/>
    <w:rsid w:val="00D70FE8"/>
    <w:rsid w:val="00D7138C"/>
    <w:rsid w:val="00D71AAA"/>
    <w:rsid w:val="00D71BCC"/>
    <w:rsid w:val="00D74F43"/>
    <w:rsid w:val="00D82D94"/>
    <w:rsid w:val="00D84166"/>
    <w:rsid w:val="00D85377"/>
    <w:rsid w:val="00D95444"/>
    <w:rsid w:val="00D96071"/>
    <w:rsid w:val="00DA1642"/>
    <w:rsid w:val="00DA4569"/>
    <w:rsid w:val="00DA6A58"/>
    <w:rsid w:val="00DB0C18"/>
    <w:rsid w:val="00DB1FBB"/>
    <w:rsid w:val="00DB28A6"/>
    <w:rsid w:val="00DB448F"/>
    <w:rsid w:val="00DC274F"/>
    <w:rsid w:val="00DC3268"/>
    <w:rsid w:val="00DD4F5B"/>
    <w:rsid w:val="00DD6FD4"/>
    <w:rsid w:val="00DD79D9"/>
    <w:rsid w:val="00DE52E4"/>
    <w:rsid w:val="00DE7676"/>
    <w:rsid w:val="00DE7860"/>
    <w:rsid w:val="00DF1F08"/>
    <w:rsid w:val="00DF3812"/>
    <w:rsid w:val="00DF5D7A"/>
    <w:rsid w:val="00DF6DDA"/>
    <w:rsid w:val="00E02B6A"/>
    <w:rsid w:val="00E02BF0"/>
    <w:rsid w:val="00E03906"/>
    <w:rsid w:val="00E03BDF"/>
    <w:rsid w:val="00E04302"/>
    <w:rsid w:val="00E044C7"/>
    <w:rsid w:val="00E04E07"/>
    <w:rsid w:val="00E066BC"/>
    <w:rsid w:val="00E10EAB"/>
    <w:rsid w:val="00E126EA"/>
    <w:rsid w:val="00E136FF"/>
    <w:rsid w:val="00E161BD"/>
    <w:rsid w:val="00E16A13"/>
    <w:rsid w:val="00E1736E"/>
    <w:rsid w:val="00E17563"/>
    <w:rsid w:val="00E2115F"/>
    <w:rsid w:val="00E23D9E"/>
    <w:rsid w:val="00E277FC"/>
    <w:rsid w:val="00E30A59"/>
    <w:rsid w:val="00E31C59"/>
    <w:rsid w:val="00E328E7"/>
    <w:rsid w:val="00E33179"/>
    <w:rsid w:val="00E336CD"/>
    <w:rsid w:val="00E40245"/>
    <w:rsid w:val="00E407AF"/>
    <w:rsid w:val="00E44490"/>
    <w:rsid w:val="00E46CD5"/>
    <w:rsid w:val="00E51564"/>
    <w:rsid w:val="00E5188D"/>
    <w:rsid w:val="00E52837"/>
    <w:rsid w:val="00E5373F"/>
    <w:rsid w:val="00E55D42"/>
    <w:rsid w:val="00E56E18"/>
    <w:rsid w:val="00E571D5"/>
    <w:rsid w:val="00E574CE"/>
    <w:rsid w:val="00E601FC"/>
    <w:rsid w:val="00E634A9"/>
    <w:rsid w:val="00E6359C"/>
    <w:rsid w:val="00E66270"/>
    <w:rsid w:val="00E6788D"/>
    <w:rsid w:val="00E71582"/>
    <w:rsid w:val="00E82961"/>
    <w:rsid w:val="00E830F0"/>
    <w:rsid w:val="00E8448A"/>
    <w:rsid w:val="00E84CB9"/>
    <w:rsid w:val="00E84ED1"/>
    <w:rsid w:val="00E873D0"/>
    <w:rsid w:val="00E905DA"/>
    <w:rsid w:val="00E928FD"/>
    <w:rsid w:val="00E93464"/>
    <w:rsid w:val="00E93925"/>
    <w:rsid w:val="00E94D40"/>
    <w:rsid w:val="00E95909"/>
    <w:rsid w:val="00E97360"/>
    <w:rsid w:val="00E97691"/>
    <w:rsid w:val="00EA1F85"/>
    <w:rsid w:val="00EA50CF"/>
    <w:rsid w:val="00EA5AA4"/>
    <w:rsid w:val="00EA7903"/>
    <w:rsid w:val="00EB0B9A"/>
    <w:rsid w:val="00EB1155"/>
    <w:rsid w:val="00EB4151"/>
    <w:rsid w:val="00EC19AA"/>
    <w:rsid w:val="00EC3D41"/>
    <w:rsid w:val="00EC60CC"/>
    <w:rsid w:val="00EC6BEE"/>
    <w:rsid w:val="00ED5A52"/>
    <w:rsid w:val="00EE173D"/>
    <w:rsid w:val="00EE3D7A"/>
    <w:rsid w:val="00EE64E7"/>
    <w:rsid w:val="00EE77A3"/>
    <w:rsid w:val="00EF104F"/>
    <w:rsid w:val="00EF165D"/>
    <w:rsid w:val="00EF29BA"/>
    <w:rsid w:val="00EF326B"/>
    <w:rsid w:val="00EF7328"/>
    <w:rsid w:val="00F00AA7"/>
    <w:rsid w:val="00F05F81"/>
    <w:rsid w:val="00F06BAD"/>
    <w:rsid w:val="00F10C24"/>
    <w:rsid w:val="00F1331B"/>
    <w:rsid w:val="00F14B74"/>
    <w:rsid w:val="00F15139"/>
    <w:rsid w:val="00F26D93"/>
    <w:rsid w:val="00F27286"/>
    <w:rsid w:val="00F27C0A"/>
    <w:rsid w:val="00F32AC9"/>
    <w:rsid w:val="00F351FA"/>
    <w:rsid w:val="00F35D65"/>
    <w:rsid w:val="00F37DCD"/>
    <w:rsid w:val="00F429D7"/>
    <w:rsid w:val="00F443C7"/>
    <w:rsid w:val="00F44DE7"/>
    <w:rsid w:val="00F4509E"/>
    <w:rsid w:val="00F537F2"/>
    <w:rsid w:val="00F54AA3"/>
    <w:rsid w:val="00F62091"/>
    <w:rsid w:val="00F63E1C"/>
    <w:rsid w:val="00F6468D"/>
    <w:rsid w:val="00F6481C"/>
    <w:rsid w:val="00F67DF2"/>
    <w:rsid w:val="00F74992"/>
    <w:rsid w:val="00F77652"/>
    <w:rsid w:val="00F80795"/>
    <w:rsid w:val="00F811BA"/>
    <w:rsid w:val="00F81304"/>
    <w:rsid w:val="00F81DE6"/>
    <w:rsid w:val="00F87671"/>
    <w:rsid w:val="00F900B7"/>
    <w:rsid w:val="00F91E40"/>
    <w:rsid w:val="00F9263A"/>
    <w:rsid w:val="00F93639"/>
    <w:rsid w:val="00FA1380"/>
    <w:rsid w:val="00FA1B78"/>
    <w:rsid w:val="00FA3AF8"/>
    <w:rsid w:val="00FA6374"/>
    <w:rsid w:val="00FB0916"/>
    <w:rsid w:val="00FB13CF"/>
    <w:rsid w:val="00FB157A"/>
    <w:rsid w:val="00FB24D3"/>
    <w:rsid w:val="00FB6D1E"/>
    <w:rsid w:val="00FC0347"/>
    <w:rsid w:val="00FC09AD"/>
    <w:rsid w:val="00FC1A82"/>
    <w:rsid w:val="00FC52FC"/>
    <w:rsid w:val="00FC5959"/>
    <w:rsid w:val="00FC7C00"/>
    <w:rsid w:val="00FE0190"/>
    <w:rsid w:val="00FE07EB"/>
    <w:rsid w:val="00FF1796"/>
    <w:rsid w:val="00FF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FE1D82"/>
  <w15:docId w15:val="{4695EC7E-B5C9-415C-88F5-8FB9B63C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58"/>
    <w:pPr>
      <w:jc w:val="both"/>
    </w:pPr>
    <w:rPr>
      <w:rFonts w:ascii="Calibri" w:hAnsi="Calibri"/>
      <w:szCs w:val="24"/>
    </w:rPr>
  </w:style>
  <w:style w:type="paragraph" w:styleId="Heading1">
    <w:name w:val="heading 1"/>
    <w:basedOn w:val="Normal"/>
    <w:next w:val="Normal"/>
    <w:qFormat/>
    <w:rsid w:val="00BF3758"/>
    <w:pPr>
      <w:keepNext/>
      <w:pageBreakBefore/>
      <w:numPr>
        <w:numId w:val="3"/>
      </w:numPr>
      <w:spacing w:before="240" w:after="60"/>
      <w:jc w:val="left"/>
      <w:outlineLvl w:val="0"/>
    </w:pPr>
    <w:rPr>
      <w:rFonts w:cs="Arial"/>
      <w:b/>
      <w:bCs/>
      <w:color w:val="1F497D"/>
      <w:kern w:val="32"/>
      <w:sz w:val="28"/>
      <w:szCs w:val="32"/>
    </w:rPr>
  </w:style>
  <w:style w:type="paragraph" w:styleId="Heading2">
    <w:name w:val="heading 2"/>
    <w:basedOn w:val="Normal"/>
    <w:next w:val="Normal"/>
    <w:qFormat/>
    <w:rsid w:val="00BF3758"/>
    <w:pPr>
      <w:keepNext/>
      <w:numPr>
        <w:ilvl w:val="1"/>
        <w:numId w:val="3"/>
      </w:numPr>
      <w:spacing w:before="120" w:after="60"/>
      <w:outlineLvl w:val="1"/>
    </w:pPr>
    <w:rPr>
      <w:rFonts w:cs="Arial"/>
      <w:b/>
      <w:bCs/>
      <w:iCs/>
      <w:color w:val="1F497D"/>
      <w:sz w:val="24"/>
      <w:szCs w:val="28"/>
    </w:rPr>
  </w:style>
  <w:style w:type="paragraph" w:styleId="Heading3">
    <w:name w:val="heading 3"/>
    <w:basedOn w:val="Normal"/>
    <w:next w:val="Normal"/>
    <w:qFormat/>
    <w:rsid w:val="00BF3758"/>
    <w:pPr>
      <w:keepNext/>
      <w:numPr>
        <w:ilvl w:val="2"/>
        <w:numId w:val="3"/>
      </w:numPr>
      <w:spacing w:before="120" w:after="60"/>
      <w:outlineLvl w:val="2"/>
    </w:pPr>
    <w:rPr>
      <w:rFonts w:cs="Arial"/>
      <w:b/>
      <w:bCs/>
      <w:color w:val="1F497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Number">
    <w:name w:val="Heading No Number"/>
    <w:basedOn w:val="Normal"/>
    <w:qFormat/>
    <w:rsid w:val="00BF3758"/>
    <w:pPr>
      <w:spacing w:before="120" w:after="120"/>
      <w:ind w:left="-510"/>
    </w:pPr>
    <w:rPr>
      <w:b/>
      <w:color w:val="1F497D"/>
      <w:sz w:val="28"/>
    </w:rPr>
  </w:style>
  <w:style w:type="paragraph" w:styleId="Header">
    <w:name w:val="header"/>
    <w:basedOn w:val="Normal"/>
    <w:rsid w:val="00BF3758"/>
    <w:pPr>
      <w:tabs>
        <w:tab w:val="center" w:pos="4153"/>
        <w:tab w:val="right" w:pos="8306"/>
      </w:tabs>
    </w:pPr>
    <w:rPr>
      <w:color w:val="808080"/>
    </w:rPr>
  </w:style>
  <w:style w:type="paragraph" w:styleId="Footer">
    <w:name w:val="footer"/>
    <w:basedOn w:val="Normal"/>
    <w:rsid w:val="00BF3758"/>
    <w:pPr>
      <w:tabs>
        <w:tab w:val="center" w:pos="4153"/>
        <w:tab w:val="right" w:pos="8306"/>
      </w:tabs>
    </w:pPr>
    <w:rPr>
      <w:color w:val="808080"/>
    </w:rPr>
  </w:style>
  <w:style w:type="paragraph" w:customStyle="1" w:styleId="HeadingSubNoNumber">
    <w:name w:val="Heading Sub No Number"/>
    <w:basedOn w:val="Normal"/>
    <w:next w:val="Normal"/>
    <w:qFormat/>
    <w:rsid w:val="00BF3758"/>
    <w:rPr>
      <w:b/>
      <w:color w:val="1F497D" w:themeColor="text2"/>
      <w:sz w:val="24"/>
    </w:rPr>
  </w:style>
  <w:style w:type="paragraph" w:customStyle="1" w:styleId="FigureText">
    <w:name w:val="Figure Text"/>
    <w:basedOn w:val="Normal"/>
    <w:next w:val="Normal"/>
    <w:qFormat/>
    <w:rsid w:val="00BF3758"/>
    <w:pPr>
      <w:numPr>
        <w:numId w:val="1"/>
      </w:numPr>
      <w:spacing w:before="80" w:after="120"/>
      <w:jc w:val="center"/>
    </w:pPr>
    <w:rPr>
      <w:sz w:val="16"/>
    </w:rPr>
  </w:style>
  <w:style w:type="paragraph" w:customStyle="1" w:styleId="AppendixHead">
    <w:name w:val="Appendix Head"/>
    <w:basedOn w:val="Heading1"/>
    <w:next w:val="Normal"/>
    <w:rsid w:val="00BF3758"/>
    <w:pPr>
      <w:pageBreakBefore w:val="0"/>
      <w:numPr>
        <w:numId w:val="2"/>
      </w:numPr>
      <w:spacing w:after="120"/>
    </w:pPr>
    <w:rPr>
      <w:caps/>
      <w:sz w:val="24"/>
      <w:szCs w:val="24"/>
      <w:lang w:eastAsia="en-US"/>
    </w:rPr>
  </w:style>
  <w:style w:type="paragraph" w:customStyle="1" w:styleId="TableHead">
    <w:name w:val="Table Head"/>
    <w:basedOn w:val="Normal"/>
    <w:qFormat/>
    <w:rsid w:val="00BF3758"/>
    <w:pPr>
      <w:spacing w:before="60" w:after="60"/>
      <w:jc w:val="left"/>
    </w:pPr>
    <w:rPr>
      <w:rFonts w:eastAsia="Cambria"/>
      <w:b/>
      <w:color w:val="1F497D"/>
      <w:lang w:val="en-US" w:eastAsia="en-US"/>
    </w:rPr>
  </w:style>
  <w:style w:type="paragraph" w:customStyle="1" w:styleId="Note">
    <w:name w:val="Note"/>
    <w:basedOn w:val="Normal"/>
    <w:next w:val="Normal"/>
    <w:qFormat/>
    <w:rsid w:val="00BF3758"/>
    <w:pPr>
      <w:pBdr>
        <w:top w:val="single" w:sz="12" w:space="5" w:color="1F497D" w:themeColor="text2"/>
        <w:left w:val="single" w:sz="12" w:space="5" w:color="1F497D" w:themeColor="text2"/>
        <w:bottom w:val="single" w:sz="12" w:space="5" w:color="1F497D" w:themeColor="text2"/>
        <w:right w:val="single" w:sz="12" w:space="5" w:color="1F497D" w:themeColor="text2"/>
      </w:pBdr>
      <w:shd w:val="clear" w:color="auto" w:fill="C6D9F1" w:themeFill="text2" w:themeFillTint="33"/>
      <w:spacing w:before="120" w:after="120"/>
    </w:pPr>
    <w:rPr>
      <w:i/>
      <w:color w:val="1F497D" w:themeColor="text2"/>
    </w:rPr>
  </w:style>
  <w:style w:type="numbering" w:customStyle="1" w:styleId="BulletList">
    <w:name w:val="Bullet List"/>
    <w:basedOn w:val="NoList"/>
    <w:rsid w:val="00BF3758"/>
    <w:pPr>
      <w:numPr>
        <w:numId w:val="4"/>
      </w:numPr>
    </w:pPr>
  </w:style>
  <w:style w:type="table" w:styleId="TableGrid">
    <w:name w:val="Table Grid"/>
    <w:basedOn w:val="TableNormal"/>
    <w:rsid w:val="00BF37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HeaderMain">
    <w:name w:val="Header Main"/>
    <w:basedOn w:val="Header"/>
    <w:qFormat/>
    <w:rsid w:val="00BF3758"/>
    <w:rPr>
      <w:b/>
      <w:color w:val="1F497D" w:themeColor="text2"/>
      <w:sz w:val="32"/>
      <w:szCs w:val="32"/>
    </w:rPr>
  </w:style>
  <w:style w:type="paragraph" w:customStyle="1" w:styleId="HeaderSubMain">
    <w:name w:val="Header Sub Main"/>
    <w:basedOn w:val="Header"/>
    <w:qFormat/>
    <w:rsid w:val="00BF3758"/>
    <w:rPr>
      <w:color w:val="4F81BD"/>
      <w:sz w:val="28"/>
    </w:rPr>
  </w:style>
  <w:style w:type="paragraph" w:customStyle="1" w:styleId="HeaderTitle">
    <w:name w:val="Header Title"/>
    <w:basedOn w:val="Header"/>
    <w:rsid w:val="00BF3758"/>
    <w:pPr>
      <w:spacing w:after="120"/>
    </w:pPr>
    <w:rPr>
      <w:sz w:val="24"/>
    </w:rPr>
  </w:style>
  <w:style w:type="paragraph" w:customStyle="1" w:styleId="InsertionPoint">
    <w:name w:val="Insertion Point"/>
    <w:basedOn w:val="Normal"/>
    <w:next w:val="Normal"/>
    <w:rsid w:val="00BF3758"/>
    <w:rPr>
      <w:i/>
      <w:caps/>
    </w:rPr>
  </w:style>
  <w:style w:type="character" w:styleId="PageNumber">
    <w:name w:val="page number"/>
    <w:rsid w:val="00BF3758"/>
    <w:rPr>
      <w:rFonts w:ascii="Calibri" w:hAnsi="Calibri"/>
      <w:sz w:val="20"/>
    </w:rPr>
  </w:style>
  <w:style w:type="paragraph" w:customStyle="1" w:styleId="FooterDocRef">
    <w:name w:val="Footer DocRef"/>
    <w:basedOn w:val="HeaderTitle"/>
    <w:rsid w:val="00BF3758"/>
    <w:pPr>
      <w:spacing w:after="0"/>
    </w:pPr>
    <w:rPr>
      <w:sz w:val="20"/>
      <w:szCs w:val="20"/>
    </w:rPr>
  </w:style>
  <w:style w:type="numbering" w:customStyle="1" w:styleId="TickList">
    <w:name w:val="Tick List"/>
    <w:basedOn w:val="NoList"/>
    <w:rsid w:val="00BF3758"/>
    <w:pPr>
      <w:numPr>
        <w:numId w:val="5"/>
      </w:numPr>
    </w:pPr>
  </w:style>
  <w:style w:type="paragraph" w:customStyle="1" w:styleId="CoverHeading">
    <w:name w:val="Cover Heading"/>
    <w:basedOn w:val="HeaderMain"/>
    <w:rsid w:val="00BF3758"/>
    <w:rPr>
      <w:lang w:eastAsia="en-US"/>
    </w:rPr>
  </w:style>
  <w:style w:type="character" w:styleId="Hyperlink">
    <w:name w:val="Hyperlink"/>
    <w:rsid w:val="00BF3758"/>
    <w:rPr>
      <w:rFonts w:ascii="Calibri" w:hAnsi="Calibri"/>
      <w:color w:val="0000FF"/>
      <w:sz w:val="20"/>
      <w:u w:val="single"/>
    </w:rPr>
  </w:style>
  <w:style w:type="paragraph" w:customStyle="1" w:styleId="TableBody">
    <w:name w:val="Table Body"/>
    <w:basedOn w:val="Normal"/>
    <w:rsid w:val="00BF3758"/>
    <w:pPr>
      <w:spacing w:before="60" w:after="60"/>
    </w:pPr>
  </w:style>
  <w:style w:type="paragraph" w:customStyle="1" w:styleId="CoverSubHead">
    <w:name w:val="Cover Sub Head"/>
    <w:basedOn w:val="Normal"/>
    <w:next w:val="Normal"/>
    <w:rsid w:val="00BF3758"/>
    <w:pPr>
      <w:jc w:val="left"/>
    </w:pPr>
    <w:rPr>
      <w:color w:val="808080"/>
      <w:sz w:val="24"/>
      <w:szCs w:val="28"/>
    </w:rPr>
  </w:style>
  <w:style w:type="paragraph" w:styleId="BalloonText">
    <w:name w:val="Balloon Text"/>
    <w:basedOn w:val="Normal"/>
    <w:link w:val="BalloonTextChar"/>
    <w:rsid w:val="00BF3758"/>
    <w:rPr>
      <w:rFonts w:ascii="Tahoma" w:hAnsi="Tahoma" w:cs="Tahoma"/>
      <w:sz w:val="16"/>
      <w:szCs w:val="16"/>
    </w:rPr>
  </w:style>
  <w:style w:type="character" w:customStyle="1" w:styleId="BalloonTextChar">
    <w:name w:val="Balloon Text Char"/>
    <w:basedOn w:val="DefaultParagraphFont"/>
    <w:link w:val="BalloonText"/>
    <w:rsid w:val="00BF3758"/>
    <w:rPr>
      <w:rFonts w:ascii="Tahoma" w:hAnsi="Tahoma" w:cs="Tahoma"/>
      <w:sz w:val="16"/>
      <w:szCs w:val="16"/>
    </w:rPr>
  </w:style>
  <w:style w:type="paragraph" w:customStyle="1" w:styleId="DecimalAligned">
    <w:name w:val="Decimal Aligned"/>
    <w:basedOn w:val="Normal"/>
    <w:uiPriority w:val="40"/>
    <w:qFormat/>
    <w:rsid w:val="00B552D1"/>
    <w:pPr>
      <w:tabs>
        <w:tab w:val="decimal" w:pos="360"/>
      </w:tabs>
      <w:spacing w:after="200" w:line="276" w:lineRule="auto"/>
      <w:jc w:val="left"/>
    </w:pPr>
    <w:rPr>
      <w:rFonts w:asciiTheme="minorHAnsi" w:eastAsiaTheme="minorHAnsi" w:hAnsiTheme="minorHAnsi" w:cstheme="minorBidi"/>
      <w:sz w:val="22"/>
      <w:szCs w:val="22"/>
      <w:lang w:val="en-US" w:eastAsia="ja-JP"/>
    </w:rPr>
  </w:style>
  <w:style w:type="paragraph" w:styleId="FootnoteText">
    <w:name w:val="footnote text"/>
    <w:basedOn w:val="Normal"/>
    <w:link w:val="FootnoteTextChar"/>
    <w:uiPriority w:val="99"/>
    <w:unhideWhenUsed/>
    <w:rsid w:val="00B552D1"/>
    <w:pPr>
      <w:jc w:val="left"/>
    </w:pPr>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B552D1"/>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B552D1"/>
    <w:rPr>
      <w:i/>
      <w:iCs/>
      <w:color w:val="7F7F7F" w:themeColor="text1" w:themeTint="80"/>
    </w:rPr>
  </w:style>
  <w:style w:type="table" w:styleId="LightShading-Accent1">
    <w:name w:val="Light Shading Accent 1"/>
    <w:basedOn w:val="TableNormal"/>
    <w:uiPriority w:val="60"/>
    <w:rsid w:val="00B552D1"/>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B552D1"/>
    <w:rPr>
      <w:color w:val="808080"/>
    </w:rPr>
  </w:style>
  <w:style w:type="paragraph" w:styleId="BodyText">
    <w:name w:val="Body Text"/>
    <w:basedOn w:val="Normal"/>
    <w:link w:val="BodyTextChar"/>
    <w:rsid w:val="008F0977"/>
    <w:pPr>
      <w:widowControl w:val="0"/>
      <w:suppressAutoHyphens/>
      <w:jc w:val="left"/>
    </w:pPr>
    <w:rPr>
      <w:rFonts w:ascii="Times New Roman" w:hAnsi="Times New Roman"/>
      <w:sz w:val="24"/>
      <w:lang w:val="en-US"/>
    </w:rPr>
  </w:style>
  <w:style w:type="character" w:customStyle="1" w:styleId="BodyTextChar">
    <w:name w:val="Body Text Char"/>
    <w:basedOn w:val="DefaultParagraphFont"/>
    <w:link w:val="BodyText"/>
    <w:rsid w:val="008F0977"/>
    <w:rPr>
      <w:sz w:val="24"/>
      <w:szCs w:val="24"/>
      <w:lang w:val="en-US"/>
    </w:rPr>
  </w:style>
  <w:style w:type="paragraph" w:customStyle="1" w:styleId="TableContents">
    <w:name w:val="Table Contents"/>
    <w:basedOn w:val="BodyText"/>
    <w:rsid w:val="008F0977"/>
  </w:style>
  <w:style w:type="paragraph" w:styleId="ListParagraph">
    <w:name w:val="List Paragraph"/>
    <w:basedOn w:val="Normal"/>
    <w:uiPriority w:val="34"/>
    <w:qFormat/>
    <w:rsid w:val="00E31C59"/>
    <w:pPr>
      <w:ind w:left="720"/>
      <w:contextualSpacing/>
    </w:pPr>
  </w:style>
  <w:style w:type="table" w:styleId="Table3Deffects1">
    <w:name w:val="Table 3D effects 1"/>
    <w:basedOn w:val="TableNormal"/>
    <w:rsid w:val="002B6FB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odyText2">
    <w:name w:val="Body Text 2"/>
    <w:basedOn w:val="Normal"/>
    <w:link w:val="BodyText2Char"/>
    <w:uiPriority w:val="99"/>
    <w:unhideWhenUsed/>
    <w:rsid w:val="00157D4E"/>
    <w:pPr>
      <w:spacing w:after="120" w:line="480" w:lineRule="auto"/>
      <w:jc w:val="left"/>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157D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8171">
      <w:bodyDiv w:val="1"/>
      <w:marLeft w:val="0"/>
      <w:marRight w:val="0"/>
      <w:marTop w:val="0"/>
      <w:marBottom w:val="0"/>
      <w:divBdr>
        <w:top w:val="none" w:sz="0" w:space="0" w:color="auto"/>
        <w:left w:val="none" w:sz="0" w:space="0" w:color="auto"/>
        <w:bottom w:val="none" w:sz="0" w:space="0" w:color="auto"/>
        <w:right w:val="none" w:sz="0" w:space="0" w:color="auto"/>
      </w:divBdr>
    </w:div>
    <w:div w:id="7765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ymac%20Data\Work\C%20%20%20Operations\J%20%20%20Clymac%20installations\Template%20Documents\Masters\STYL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38D5-9527-42C9-8D29-9436306C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Template>
  <TotalTime>29</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vt:lpstr>
    </vt:vector>
  </TitlesOfParts>
  <Company>Clymac Limited</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Mike Charlesworth</dc:creator>
  <cp:lastModifiedBy>Brian Pickering</cp:lastModifiedBy>
  <cp:revision>26</cp:revision>
  <cp:lastPrinted>2020-07-22T08:44:00Z</cp:lastPrinted>
  <dcterms:created xsi:type="dcterms:W3CDTF">2017-12-11T11:21:00Z</dcterms:created>
  <dcterms:modified xsi:type="dcterms:W3CDTF">2021-05-05T13:42:00Z</dcterms:modified>
</cp:coreProperties>
</file>